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5824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5824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8240"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41"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37E94AA8" w14:textId="62410C15" w:rsidR="00694F66" w:rsidRPr="00694F66" w:rsidRDefault="007C3782" w:rsidP="00694F66">
      <w:pPr>
        <w:spacing w:after="0" w:line="259" w:lineRule="auto"/>
        <w:jc w:val="center"/>
        <w:rPr>
          <w:rFonts w:asciiTheme="minorHAnsi" w:hAnsiTheme="minorHAnsi" w:cstheme="minorHAnsi"/>
          <w:b/>
          <w:bCs/>
          <w:sz w:val="28"/>
          <w:szCs w:val="28"/>
        </w:rPr>
      </w:pPr>
      <w:r>
        <w:rPr>
          <w:rFonts w:asciiTheme="minorHAnsi" w:hAnsiTheme="minorHAnsi" w:cstheme="minorHAnsi"/>
          <w:b/>
          <w:bCs/>
          <w:sz w:val="28"/>
          <w:szCs w:val="28"/>
        </w:rPr>
        <w:t xml:space="preserve">STAFF ABSENCE MANAGEMENT </w:t>
      </w:r>
      <w:r w:rsidR="00694F66">
        <w:rPr>
          <w:rFonts w:asciiTheme="minorHAnsi" w:hAnsiTheme="minorHAnsi" w:cstheme="minorHAnsi"/>
          <w:b/>
          <w:bCs/>
          <w:sz w:val="28"/>
          <w:szCs w:val="28"/>
        </w:rPr>
        <w:t>POLICY</w:t>
      </w:r>
      <w:r>
        <w:rPr>
          <w:rFonts w:asciiTheme="minorHAnsi" w:hAnsiTheme="minorHAnsi" w:cstheme="minorHAnsi"/>
          <w:b/>
          <w:bCs/>
          <w:sz w:val="28"/>
          <w:szCs w:val="28"/>
        </w:rPr>
        <w:t xml:space="preserve"> AND PROCEDURE</w:t>
      </w:r>
    </w:p>
    <w:p w14:paraId="04314171" w14:textId="493957C7" w:rsidR="00A37898" w:rsidRPr="008815B3" w:rsidRDefault="00A37898" w:rsidP="00E72AA5">
      <w:pPr>
        <w:spacing w:after="0" w:line="240" w:lineRule="auto"/>
        <w:jc w:val="center"/>
        <w:textAlignment w:val="baseline"/>
        <w:rPr>
          <w:rFonts w:ascii="Segoe UI" w:eastAsia="Times New Roman" w:hAnsi="Segoe UI" w:cs="Segoe UI"/>
          <w:sz w:val="18"/>
          <w:szCs w:val="18"/>
          <w:lang w:eastAsia="en-GB"/>
        </w:rPr>
      </w:pP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6E92872" w14:textId="77777777" w:rsidR="00C75089" w:rsidRDefault="007C3782" w:rsidP="007A2633">
            <w:pPr>
              <w:spacing w:after="0" w:line="240" w:lineRule="auto"/>
              <w:textAlignment w:val="baseline"/>
              <w:rPr>
                <w:rFonts w:eastAsia="Times New Roman" w:cs="Calibri"/>
                <w:color w:val="000000"/>
                <w:sz w:val="24"/>
                <w:szCs w:val="24"/>
                <w:lang w:eastAsia="en-GB"/>
              </w:rPr>
            </w:pPr>
            <w:r w:rsidRPr="007C3782">
              <w:rPr>
                <w:rFonts w:eastAsia="Times New Roman" w:cs="Calibri"/>
                <w:color w:val="000000"/>
                <w:sz w:val="24"/>
                <w:szCs w:val="24"/>
                <w:lang w:eastAsia="en-GB"/>
              </w:rPr>
              <w:t>Capability Policy and Procedure</w:t>
            </w:r>
          </w:p>
          <w:p w14:paraId="7EB9D0D8" w14:textId="77777777" w:rsidR="007C3782" w:rsidRDefault="007C3782"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Disciplinary Policy and Procedure</w:t>
            </w:r>
          </w:p>
          <w:p w14:paraId="562821AC" w14:textId="4517DCC8" w:rsidR="007C3782" w:rsidRPr="007C3782" w:rsidRDefault="007C3782"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Staff Mental Health &amp; Wellbeing Policy</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59839E7F" w:rsidR="00C75089" w:rsidRPr="00904474" w:rsidRDefault="00DC0591"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FRAPP</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7704B9D3" w:rsidR="00C75089" w:rsidRPr="00904474" w:rsidRDefault="00DC0591"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FRAPP</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33FDC221" w:rsidR="00C75089" w:rsidRPr="00904474" w:rsidRDefault="00C75089" w:rsidP="007A2633">
            <w:pPr>
              <w:spacing w:after="0" w:line="240" w:lineRule="auto"/>
              <w:textAlignment w:val="baseline"/>
              <w:rPr>
                <w:rFonts w:eastAsia="Times New Roman" w:cs="Calibri"/>
                <w:color w:val="000000"/>
                <w:sz w:val="24"/>
                <w:szCs w:val="24"/>
                <w:lang w:eastAsia="en-GB"/>
              </w:rPr>
            </w:pP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48412C68" w:rsidR="09A97D18" w:rsidRPr="00904474" w:rsidRDefault="007C3782" w:rsidP="09A97D18">
            <w:pPr>
              <w:spacing w:line="240" w:lineRule="auto"/>
              <w:rPr>
                <w:rFonts w:eastAsia="Times New Roman" w:cs="Calibri"/>
                <w:color w:val="000000" w:themeColor="text1"/>
                <w:sz w:val="24"/>
                <w:szCs w:val="24"/>
                <w:lang w:eastAsia="en-GB"/>
              </w:rPr>
            </w:pPr>
            <w:r>
              <w:rPr>
                <w:rFonts w:eastAsia="Times New Roman" w:cs="Calibri"/>
                <w:color w:val="000000" w:themeColor="text1"/>
                <w:sz w:val="24"/>
                <w:szCs w:val="24"/>
                <w:lang w:eastAsia="en-GB"/>
              </w:rPr>
              <w:t>Summer</w:t>
            </w:r>
            <w:r w:rsidR="004D26B8">
              <w:rPr>
                <w:rFonts w:eastAsia="Times New Roman" w:cs="Calibri"/>
                <w:color w:val="000000" w:themeColor="text1"/>
                <w:sz w:val="24"/>
                <w:szCs w:val="24"/>
                <w:lang w:eastAsia="en-GB"/>
              </w:rPr>
              <w:t xml:space="preserve"> </w:t>
            </w:r>
            <w:r w:rsidR="00DC0591">
              <w:rPr>
                <w:rFonts w:eastAsia="Times New Roman" w:cs="Calibri"/>
                <w:color w:val="000000" w:themeColor="text1"/>
                <w:sz w:val="24"/>
                <w:szCs w:val="24"/>
                <w:lang w:eastAsia="en-GB"/>
              </w:rPr>
              <w:t>202</w:t>
            </w:r>
            <w:r>
              <w:rPr>
                <w:rFonts w:eastAsia="Times New Roman" w:cs="Calibri"/>
                <w:color w:val="000000" w:themeColor="text1"/>
                <w:sz w:val="24"/>
                <w:szCs w:val="24"/>
                <w:lang w:eastAsia="en-GB"/>
              </w:rPr>
              <w:t>9</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0B333A93" w14:textId="77777777" w:rsidR="00A37898" w:rsidRDefault="00A37898" w:rsidP="00A37898"/>
    <w:p w14:paraId="312186F8" w14:textId="77777777" w:rsidR="00E8666F" w:rsidRDefault="00F2614E">
      <w:pPr>
        <w:spacing w:after="160" w:line="259" w:lineRule="auto"/>
      </w:pPr>
      <w:r>
        <w:br w:type="page"/>
      </w:r>
    </w:p>
    <w:p w14:paraId="04C3A85F" w14:textId="77777777" w:rsidR="007C3782" w:rsidRPr="007F4593" w:rsidRDefault="007C3782" w:rsidP="007C3782">
      <w:pPr>
        <w:pStyle w:val="Heading1"/>
        <w:rPr>
          <w:sz w:val="24"/>
          <w:szCs w:val="24"/>
        </w:rPr>
      </w:pPr>
      <w:r w:rsidRPr="007F4593">
        <w:rPr>
          <w:sz w:val="24"/>
          <w:szCs w:val="24"/>
        </w:rPr>
        <w:lastRenderedPageBreak/>
        <w:t>CONTENTS</w:t>
      </w:r>
    </w:p>
    <w:p w14:paraId="0FBB99E2" w14:textId="77777777" w:rsidR="007C3782" w:rsidRDefault="007C3782" w:rsidP="007C3782">
      <w:pPr>
        <w:rPr>
          <w:sz w:val="24"/>
          <w:szCs w:val="24"/>
        </w:rPr>
      </w:pPr>
    </w:p>
    <w:p w14:paraId="4EFA9595" w14:textId="158D5D4F" w:rsidR="00314B75" w:rsidRPr="00314B75" w:rsidRDefault="00314B75" w:rsidP="007C3782">
      <w:pPr>
        <w:rPr>
          <w:b/>
          <w:bCs/>
          <w:sz w:val="24"/>
          <w:szCs w:val="24"/>
          <w:u w:val="single"/>
        </w:rPr>
      </w:pPr>
      <w:r w:rsidRPr="00314B75">
        <w:rPr>
          <w:b/>
          <w:bCs/>
          <w:sz w:val="24"/>
          <w:szCs w:val="24"/>
          <w:u w:val="single"/>
        </w:rPr>
        <w:t>Policy and Principles</w:t>
      </w:r>
    </w:p>
    <w:p w14:paraId="1702F2D9" w14:textId="13444BBB" w:rsidR="00314B75" w:rsidRPr="00314B75" w:rsidRDefault="00314B75" w:rsidP="00314B75">
      <w:pPr>
        <w:spacing w:after="0"/>
        <w:rPr>
          <w:rFonts w:ascii="Arial" w:hAnsi="Arial" w:cs="Arial"/>
          <w:sz w:val="24"/>
          <w:szCs w:val="24"/>
        </w:rPr>
      </w:pPr>
      <w:r w:rsidRPr="00314B75">
        <w:rPr>
          <w:rFonts w:ascii="Arial" w:hAnsi="Arial" w:cs="Arial"/>
          <w:sz w:val="24"/>
          <w:szCs w:val="24"/>
        </w:rPr>
        <w:t>1</w:t>
      </w:r>
      <w:r w:rsidRPr="00314B75">
        <w:rPr>
          <w:rFonts w:ascii="Arial" w:hAnsi="Arial" w:cs="Arial"/>
          <w:sz w:val="24"/>
          <w:szCs w:val="24"/>
        </w:rPr>
        <w:tab/>
        <w:t>Purpose</w:t>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t>4</w:t>
      </w:r>
    </w:p>
    <w:p w14:paraId="08CB3E3F" w14:textId="04065BCE" w:rsidR="00314B75" w:rsidRDefault="00314B75" w:rsidP="00314B75">
      <w:pPr>
        <w:spacing w:after="0"/>
        <w:rPr>
          <w:rFonts w:ascii="Arial" w:hAnsi="Arial" w:cs="Arial"/>
          <w:sz w:val="24"/>
          <w:szCs w:val="24"/>
        </w:rPr>
      </w:pPr>
      <w:r w:rsidRPr="00314B75">
        <w:rPr>
          <w:rFonts w:ascii="Arial" w:hAnsi="Arial" w:cs="Arial"/>
          <w:sz w:val="24"/>
          <w:szCs w:val="24"/>
        </w:rPr>
        <w:t>2</w:t>
      </w:r>
      <w:r w:rsidRPr="00314B75">
        <w:rPr>
          <w:rFonts w:ascii="Arial" w:hAnsi="Arial" w:cs="Arial"/>
          <w:sz w:val="24"/>
          <w:szCs w:val="24"/>
        </w:rPr>
        <w:tab/>
        <w:t>Application and Exclusions</w:t>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t>4</w:t>
      </w:r>
    </w:p>
    <w:p w14:paraId="1BD97D6B" w14:textId="3209BFAB" w:rsidR="00314B75" w:rsidRDefault="00314B75" w:rsidP="00314B75">
      <w:pPr>
        <w:spacing w:after="0"/>
        <w:rPr>
          <w:rFonts w:ascii="Arial" w:hAnsi="Arial" w:cs="Arial"/>
          <w:sz w:val="24"/>
          <w:szCs w:val="24"/>
        </w:rPr>
      </w:pPr>
      <w:r>
        <w:rPr>
          <w:rFonts w:ascii="Arial" w:hAnsi="Arial" w:cs="Arial"/>
          <w:sz w:val="24"/>
          <w:szCs w:val="24"/>
        </w:rPr>
        <w:t>3</w:t>
      </w:r>
      <w:r>
        <w:rPr>
          <w:rFonts w:ascii="Arial" w:hAnsi="Arial" w:cs="Arial"/>
          <w:sz w:val="24"/>
          <w:szCs w:val="24"/>
        </w:rPr>
        <w:tab/>
        <w:t>Determining who will hear the matter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2A44811E" w14:textId="5DA2247F" w:rsidR="00314B75" w:rsidRDefault="00314B75" w:rsidP="00314B75">
      <w:pPr>
        <w:spacing w:after="0"/>
        <w:rPr>
          <w:rFonts w:ascii="Arial" w:hAnsi="Arial" w:cs="Arial"/>
          <w:sz w:val="24"/>
          <w:szCs w:val="24"/>
        </w:rPr>
      </w:pPr>
      <w:r>
        <w:rPr>
          <w:rFonts w:ascii="Arial" w:hAnsi="Arial" w:cs="Arial"/>
          <w:sz w:val="24"/>
          <w:szCs w:val="24"/>
        </w:rPr>
        <w:tab/>
        <w:t>3.1</w:t>
      </w:r>
      <w:r>
        <w:rPr>
          <w:rFonts w:ascii="Arial" w:hAnsi="Arial" w:cs="Arial"/>
          <w:sz w:val="24"/>
          <w:szCs w:val="24"/>
        </w:rPr>
        <w:tab/>
        <w:t>Absence Meetings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49BB3F34" w14:textId="4C5B5C8E" w:rsidR="00314B75" w:rsidRDefault="00314B75" w:rsidP="00314B75">
      <w:pPr>
        <w:spacing w:after="0"/>
        <w:rPr>
          <w:rFonts w:ascii="Arial" w:hAnsi="Arial" w:cs="Arial"/>
          <w:sz w:val="24"/>
          <w:szCs w:val="24"/>
        </w:rPr>
      </w:pPr>
      <w:r>
        <w:rPr>
          <w:rFonts w:ascii="Arial" w:hAnsi="Arial" w:cs="Arial"/>
          <w:sz w:val="24"/>
          <w:szCs w:val="24"/>
        </w:rPr>
        <w:tab/>
        <w:t>3.2</w:t>
      </w:r>
      <w:r>
        <w:rPr>
          <w:rFonts w:ascii="Arial" w:hAnsi="Arial" w:cs="Arial"/>
          <w:sz w:val="24"/>
          <w:szCs w:val="24"/>
        </w:rPr>
        <w:tab/>
        <w:t>Formal Absence Hearings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13411290" w14:textId="18186500" w:rsidR="00314B75" w:rsidRDefault="00314B75" w:rsidP="00314B75">
      <w:pPr>
        <w:spacing w:after="0"/>
        <w:rPr>
          <w:rFonts w:ascii="Arial" w:hAnsi="Arial" w:cs="Arial"/>
          <w:sz w:val="24"/>
          <w:szCs w:val="24"/>
        </w:rPr>
      </w:pPr>
      <w:r>
        <w:rPr>
          <w:rFonts w:ascii="Arial" w:hAnsi="Arial" w:cs="Arial"/>
          <w:sz w:val="24"/>
          <w:szCs w:val="24"/>
        </w:rPr>
        <w:t>4</w:t>
      </w:r>
      <w:r>
        <w:rPr>
          <w:rFonts w:ascii="Arial" w:hAnsi="Arial" w:cs="Arial"/>
          <w:sz w:val="24"/>
          <w:szCs w:val="24"/>
        </w:rPr>
        <w:tab/>
        <w:t>Time Limits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1A540A81" w14:textId="6F8952DD" w:rsidR="00314B75" w:rsidRDefault="00314B75" w:rsidP="00314B75">
      <w:pPr>
        <w:spacing w:after="0"/>
        <w:rPr>
          <w:rFonts w:ascii="Arial" w:hAnsi="Arial" w:cs="Arial"/>
          <w:sz w:val="24"/>
          <w:szCs w:val="24"/>
        </w:rPr>
      </w:pPr>
      <w:r>
        <w:rPr>
          <w:rFonts w:ascii="Arial" w:hAnsi="Arial" w:cs="Arial"/>
          <w:sz w:val="24"/>
          <w:szCs w:val="24"/>
        </w:rPr>
        <w:t>5</w:t>
      </w:r>
      <w:r>
        <w:rPr>
          <w:rFonts w:ascii="Arial" w:hAnsi="Arial" w:cs="Arial"/>
          <w:sz w:val="24"/>
          <w:szCs w:val="24"/>
        </w:rPr>
        <w:tab/>
        <w:t>Being Accompanied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72517BF4" w14:textId="00AA1D53" w:rsidR="00314B75" w:rsidRDefault="00314B75" w:rsidP="00314B75">
      <w:pPr>
        <w:spacing w:after="0"/>
        <w:rPr>
          <w:rFonts w:ascii="Arial" w:hAnsi="Arial" w:cs="Arial"/>
          <w:sz w:val="24"/>
          <w:szCs w:val="24"/>
        </w:rPr>
      </w:pPr>
      <w:r>
        <w:rPr>
          <w:rFonts w:ascii="Arial" w:hAnsi="Arial" w:cs="Arial"/>
          <w:sz w:val="24"/>
          <w:szCs w:val="24"/>
        </w:rPr>
        <w:t>6</w:t>
      </w:r>
      <w:r>
        <w:rPr>
          <w:rFonts w:ascii="Arial" w:hAnsi="Arial" w:cs="Arial"/>
          <w:sz w:val="24"/>
          <w:szCs w:val="24"/>
        </w:rPr>
        <w:tab/>
      </w:r>
      <w:proofErr w:type="gramStart"/>
      <w:r>
        <w:rPr>
          <w:rFonts w:ascii="Arial" w:hAnsi="Arial" w:cs="Arial"/>
          <w:sz w:val="24"/>
          <w:szCs w:val="24"/>
        </w:rPr>
        <w:t>Non-Attendance</w:t>
      </w:r>
      <w:proofErr w:type="gramEnd"/>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6DAC1715" w14:textId="410279BE" w:rsidR="00314B75" w:rsidRDefault="00314B75" w:rsidP="00314B75">
      <w:pPr>
        <w:spacing w:after="0"/>
        <w:rPr>
          <w:rFonts w:ascii="Arial" w:hAnsi="Arial" w:cs="Arial"/>
          <w:sz w:val="24"/>
          <w:szCs w:val="24"/>
        </w:rPr>
      </w:pPr>
      <w:r>
        <w:rPr>
          <w:rFonts w:ascii="Arial" w:hAnsi="Arial" w:cs="Arial"/>
          <w:sz w:val="24"/>
          <w:szCs w:val="24"/>
        </w:rPr>
        <w:t>7</w:t>
      </w:r>
      <w:r>
        <w:rPr>
          <w:rFonts w:ascii="Arial" w:hAnsi="Arial" w:cs="Arial"/>
          <w:sz w:val="24"/>
          <w:szCs w:val="24"/>
        </w:rPr>
        <w:tab/>
        <w:t>Sick Pay Scheme – Bucks Pay and NJC</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53589C">
        <w:rPr>
          <w:rFonts w:ascii="Arial" w:hAnsi="Arial" w:cs="Arial"/>
          <w:sz w:val="24"/>
          <w:szCs w:val="24"/>
        </w:rPr>
        <w:t>6</w:t>
      </w:r>
    </w:p>
    <w:p w14:paraId="47C2C0DE" w14:textId="41ED4C16" w:rsidR="00314B75" w:rsidRDefault="00314B75" w:rsidP="00314B75">
      <w:pPr>
        <w:spacing w:after="0"/>
        <w:rPr>
          <w:rFonts w:ascii="Arial" w:hAnsi="Arial" w:cs="Arial"/>
          <w:sz w:val="24"/>
          <w:szCs w:val="24"/>
        </w:rPr>
      </w:pPr>
      <w:r>
        <w:rPr>
          <w:rFonts w:ascii="Arial" w:hAnsi="Arial" w:cs="Arial"/>
          <w:sz w:val="24"/>
          <w:szCs w:val="24"/>
        </w:rPr>
        <w:t>8</w:t>
      </w:r>
      <w:r>
        <w:rPr>
          <w:rFonts w:ascii="Arial" w:hAnsi="Arial" w:cs="Arial"/>
          <w:sz w:val="24"/>
          <w:szCs w:val="24"/>
        </w:rPr>
        <w:tab/>
        <w:t>Sick Pay Scheme – Teacher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53589C">
        <w:rPr>
          <w:rFonts w:ascii="Arial" w:hAnsi="Arial" w:cs="Arial"/>
          <w:sz w:val="24"/>
          <w:szCs w:val="24"/>
        </w:rPr>
        <w:t>6</w:t>
      </w:r>
    </w:p>
    <w:p w14:paraId="29A46D2C" w14:textId="475DFD7F" w:rsidR="00314B75" w:rsidRDefault="00314B75" w:rsidP="00314B75">
      <w:pPr>
        <w:spacing w:after="0"/>
        <w:rPr>
          <w:rFonts w:ascii="Arial" w:hAnsi="Arial" w:cs="Arial"/>
          <w:sz w:val="24"/>
          <w:szCs w:val="24"/>
        </w:rPr>
      </w:pPr>
      <w:r>
        <w:rPr>
          <w:rFonts w:ascii="Arial" w:hAnsi="Arial" w:cs="Arial"/>
          <w:sz w:val="24"/>
          <w:szCs w:val="24"/>
        </w:rPr>
        <w:tab/>
        <w:t>8.1</w:t>
      </w:r>
      <w:r>
        <w:rPr>
          <w:rFonts w:ascii="Arial" w:hAnsi="Arial" w:cs="Arial"/>
          <w:sz w:val="24"/>
          <w:szCs w:val="24"/>
        </w:rPr>
        <w:tab/>
        <w:t>Absences arising from Injury/Assault at work (Teachers)</w:t>
      </w:r>
      <w:r>
        <w:rPr>
          <w:rFonts w:ascii="Arial" w:hAnsi="Arial" w:cs="Arial"/>
          <w:sz w:val="24"/>
          <w:szCs w:val="24"/>
        </w:rPr>
        <w:tab/>
        <w:t>7</w:t>
      </w:r>
    </w:p>
    <w:p w14:paraId="6356CCBF" w14:textId="7E33C357" w:rsidR="00314B75" w:rsidRDefault="00314B75" w:rsidP="00314B75">
      <w:pPr>
        <w:spacing w:after="0"/>
        <w:rPr>
          <w:rFonts w:ascii="Arial" w:hAnsi="Arial" w:cs="Arial"/>
          <w:sz w:val="24"/>
          <w:szCs w:val="24"/>
        </w:rPr>
      </w:pPr>
      <w:r>
        <w:rPr>
          <w:rFonts w:ascii="Arial" w:hAnsi="Arial" w:cs="Arial"/>
          <w:sz w:val="24"/>
          <w:szCs w:val="24"/>
        </w:rPr>
        <w:t>9</w:t>
      </w:r>
      <w:r>
        <w:rPr>
          <w:rFonts w:ascii="Arial" w:hAnsi="Arial" w:cs="Arial"/>
          <w:sz w:val="24"/>
          <w:szCs w:val="24"/>
        </w:rPr>
        <w:tab/>
        <w:t>Trigger Points – Sickness Absence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14:paraId="1D13659E" w14:textId="7BDB523B" w:rsidR="00314B75" w:rsidRDefault="00314B75" w:rsidP="00314B75">
      <w:pPr>
        <w:spacing w:after="0"/>
        <w:rPr>
          <w:rFonts w:ascii="Arial" w:hAnsi="Arial" w:cs="Arial"/>
          <w:sz w:val="24"/>
          <w:szCs w:val="24"/>
        </w:rPr>
      </w:pPr>
      <w:r>
        <w:rPr>
          <w:rFonts w:ascii="Arial" w:hAnsi="Arial" w:cs="Arial"/>
          <w:sz w:val="24"/>
          <w:szCs w:val="24"/>
        </w:rPr>
        <w:t>10</w:t>
      </w:r>
      <w:r>
        <w:rPr>
          <w:rFonts w:ascii="Arial" w:hAnsi="Arial" w:cs="Arial"/>
          <w:sz w:val="24"/>
          <w:szCs w:val="24"/>
        </w:rPr>
        <w:tab/>
        <w:t>Employees with a Disabilty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53589C">
        <w:rPr>
          <w:rFonts w:ascii="Arial" w:hAnsi="Arial" w:cs="Arial"/>
          <w:sz w:val="24"/>
          <w:szCs w:val="24"/>
        </w:rPr>
        <w:t>8</w:t>
      </w:r>
    </w:p>
    <w:p w14:paraId="7ED6F92E" w14:textId="3CA28FE9" w:rsidR="00314B75" w:rsidRDefault="00314B75" w:rsidP="00314B75">
      <w:pPr>
        <w:spacing w:after="0"/>
        <w:rPr>
          <w:rFonts w:ascii="Arial" w:hAnsi="Arial" w:cs="Arial"/>
          <w:sz w:val="24"/>
          <w:szCs w:val="24"/>
        </w:rPr>
      </w:pPr>
      <w:r>
        <w:rPr>
          <w:rFonts w:ascii="Arial" w:hAnsi="Arial" w:cs="Arial"/>
          <w:sz w:val="24"/>
          <w:szCs w:val="24"/>
        </w:rPr>
        <w:t>11</w:t>
      </w:r>
      <w:r>
        <w:rPr>
          <w:rFonts w:ascii="Arial" w:hAnsi="Arial" w:cs="Arial"/>
          <w:sz w:val="24"/>
          <w:szCs w:val="24"/>
        </w:rPr>
        <w:tab/>
        <w:t>Absence that should be recorded separately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8</w:t>
      </w:r>
    </w:p>
    <w:p w14:paraId="63DDB52C" w14:textId="092BD6FF" w:rsidR="00314B75" w:rsidRDefault="00314B75" w:rsidP="00314B75">
      <w:pPr>
        <w:spacing w:after="0"/>
        <w:rPr>
          <w:rFonts w:ascii="Arial" w:hAnsi="Arial" w:cs="Arial"/>
          <w:sz w:val="24"/>
          <w:szCs w:val="24"/>
        </w:rPr>
      </w:pPr>
      <w:r>
        <w:rPr>
          <w:rFonts w:ascii="Arial" w:hAnsi="Arial" w:cs="Arial"/>
          <w:sz w:val="24"/>
          <w:szCs w:val="24"/>
        </w:rPr>
        <w:t>12</w:t>
      </w:r>
      <w:r>
        <w:rPr>
          <w:rFonts w:ascii="Arial" w:hAnsi="Arial" w:cs="Arial"/>
          <w:sz w:val="24"/>
          <w:szCs w:val="24"/>
        </w:rPr>
        <w:tab/>
        <w:t>Specific long-term illness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53589C">
        <w:rPr>
          <w:rFonts w:ascii="Arial" w:hAnsi="Arial" w:cs="Arial"/>
          <w:sz w:val="24"/>
          <w:szCs w:val="24"/>
        </w:rPr>
        <w:t>9</w:t>
      </w:r>
    </w:p>
    <w:p w14:paraId="4CC3CB4C" w14:textId="77777777" w:rsidR="00314B75" w:rsidRDefault="00314B75" w:rsidP="00314B75">
      <w:pPr>
        <w:spacing w:after="0"/>
        <w:rPr>
          <w:rFonts w:ascii="Arial" w:hAnsi="Arial" w:cs="Arial"/>
          <w:sz w:val="24"/>
          <w:szCs w:val="24"/>
        </w:rPr>
      </w:pPr>
    </w:p>
    <w:p w14:paraId="2146FF18" w14:textId="155C0397" w:rsidR="00314B75" w:rsidRPr="00314B75" w:rsidRDefault="00314B75" w:rsidP="00314B75">
      <w:pPr>
        <w:rPr>
          <w:b/>
          <w:bCs/>
          <w:sz w:val="24"/>
          <w:szCs w:val="24"/>
          <w:u w:val="single"/>
        </w:rPr>
      </w:pPr>
      <w:r w:rsidRPr="00314B75">
        <w:rPr>
          <w:b/>
          <w:bCs/>
          <w:sz w:val="24"/>
          <w:szCs w:val="24"/>
          <w:u w:val="single"/>
        </w:rPr>
        <w:t>P</w:t>
      </w:r>
      <w:r w:rsidRPr="00314B75">
        <w:rPr>
          <w:b/>
          <w:bCs/>
          <w:sz w:val="24"/>
          <w:szCs w:val="24"/>
          <w:u w:val="single"/>
        </w:rPr>
        <w:t>rocedure</w:t>
      </w:r>
    </w:p>
    <w:p w14:paraId="3BB502AD" w14:textId="46A3C779" w:rsidR="00314B75" w:rsidRPr="00314B75" w:rsidRDefault="00314B75" w:rsidP="00314B75">
      <w:pPr>
        <w:spacing w:after="0"/>
        <w:rPr>
          <w:rFonts w:ascii="Arial" w:hAnsi="Arial" w:cs="Arial"/>
          <w:sz w:val="24"/>
          <w:szCs w:val="24"/>
        </w:rPr>
      </w:pPr>
      <w:r w:rsidRPr="00314B75">
        <w:rPr>
          <w:rFonts w:ascii="Arial" w:hAnsi="Arial" w:cs="Arial"/>
          <w:sz w:val="24"/>
          <w:szCs w:val="24"/>
        </w:rPr>
        <w:t>1</w:t>
      </w:r>
      <w:r>
        <w:rPr>
          <w:rFonts w:ascii="Arial" w:hAnsi="Arial" w:cs="Arial"/>
          <w:sz w:val="24"/>
          <w:szCs w:val="24"/>
        </w:rPr>
        <w:t>3</w:t>
      </w:r>
      <w:r w:rsidRPr="00314B75">
        <w:rPr>
          <w:rFonts w:ascii="Arial" w:hAnsi="Arial" w:cs="Arial"/>
          <w:sz w:val="24"/>
          <w:szCs w:val="24"/>
        </w:rPr>
        <w:tab/>
      </w:r>
      <w:r>
        <w:rPr>
          <w:rFonts w:ascii="Arial" w:hAnsi="Arial" w:cs="Arial"/>
          <w:sz w:val="24"/>
          <w:szCs w:val="24"/>
        </w:rPr>
        <w:t>Reporting Sickness Absence</w:t>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r>
      <w:r w:rsidRPr="00314B75">
        <w:rPr>
          <w:rFonts w:ascii="Arial" w:hAnsi="Arial" w:cs="Arial"/>
          <w:sz w:val="24"/>
          <w:szCs w:val="24"/>
        </w:rPr>
        <w:tab/>
      </w:r>
      <w:r w:rsidR="0053589C">
        <w:rPr>
          <w:rFonts w:ascii="Arial" w:hAnsi="Arial" w:cs="Arial"/>
          <w:sz w:val="24"/>
          <w:szCs w:val="24"/>
        </w:rPr>
        <w:t>9</w:t>
      </w:r>
    </w:p>
    <w:p w14:paraId="54822EB7" w14:textId="4AAC7A43" w:rsidR="00314B75" w:rsidRDefault="00314B75" w:rsidP="00314B75">
      <w:pPr>
        <w:spacing w:after="0"/>
        <w:rPr>
          <w:rFonts w:ascii="Arial" w:hAnsi="Arial" w:cs="Arial"/>
          <w:sz w:val="24"/>
          <w:szCs w:val="24"/>
        </w:rPr>
      </w:pPr>
      <w:r>
        <w:rPr>
          <w:rFonts w:ascii="Arial" w:hAnsi="Arial" w:cs="Arial"/>
          <w:sz w:val="24"/>
          <w:szCs w:val="24"/>
        </w:rPr>
        <w:tab/>
        <w:t>13.1</w:t>
      </w:r>
      <w:r>
        <w:rPr>
          <w:rFonts w:ascii="Arial" w:hAnsi="Arial" w:cs="Arial"/>
          <w:sz w:val="24"/>
          <w:szCs w:val="24"/>
        </w:rPr>
        <w:tab/>
        <w:t>Absence for more than seven days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10</w:t>
      </w:r>
    </w:p>
    <w:p w14:paraId="54BA7FE4" w14:textId="2A4F2E73" w:rsidR="00314B75" w:rsidRDefault="00314B75" w:rsidP="00314B75">
      <w:pPr>
        <w:spacing w:after="0"/>
        <w:rPr>
          <w:rFonts w:ascii="Arial" w:hAnsi="Arial" w:cs="Arial"/>
          <w:sz w:val="24"/>
          <w:szCs w:val="24"/>
        </w:rPr>
      </w:pPr>
      <w:r>
        <w:rPr>
          <w:rFonts w:ascii="Arial" w:hAnsi="Arial" w:cs="Arial"/>
          <w:sz w:val="24"/>
          <w:szCs w:val="24"/>
        </w:rPr>
        <w:tab/>
        <w:t>13.2</w:t>
      </w:r>
      <w:r>
        <w:rPr>
          <w:rFonts w:ascii="Arial" w:hAnsi="Arial" w:cs="Arial"/>
          <w:sz w:val="24"/>
          <w:szCs w:val="24"/>
        </w:rPr>
        <w:tab/>
        <w:t>GP Certificates/Fit Notes/Occupational Health</w:t>
      </w:r>
      <w:r>
        <w:rPr>
          <w:rFonts w:ascii="Arial" w:hAnsi="Arial" w:cs="Arial"/>
          <w:sz w:val="24"/>
          <w:szCs w:val="24"/>
        </w:rPr>
        <w:tab/>
      </w:r>
      <w:r>
        <w:rPr>
          <w:rFonts w:ascii="Arial" w:hAnsi="Arial" w:cs="Arial"/>
          <w:sz w:val="24"/>
          <w:szCs w:val="24"/>
        </w:rPr>
        <w:tab/>
      </w:r>
      <w:r>
        <w:rPr>
          <w:rFonts w:ascii="Arial" w:hAnsi="Arial" w:cs="Arial"/>
          <w:sz w:val="24"/>
          <w:szCs w:val="24"/>
        </w:rPr>
        <w:tab/>
        <w:t>11</w:t>
      </w:r>
    </w:p>
    <w:p w14:paraId="669154C6" w14:textId="689E0CDD" w:rsidR="00314B75" w:rsidRDefault="00314B75" w:rsidP="00314B75">
      <w:pPr>
        <w:spacing w:after="0"/>
        <w:rPr>
          <w:rFonts w:ascii="Arial" w:hAnsi="Arial" w:cs="Arial"/>
          <w:sz w:val="24"/>
          <w:szCs w:val="24"/>
        </w:rPr>
      </w:pPr>
      <w:r>
        <w:rPr>
          <w:rFonts w:ascii="Arial" w:hAnsi="Arial" w:cs="Arial"/>
          <w:sz w:val="24"/>
          <w:szCs w:val="24"/>
        </w:rPr>
        <w:t>14</w:t>
      </w:r>
      <w:r>
        <w:rPr>
          <w:rFonts w:ascii="Arial" w:hAnsi="Arial" w:cs="Arial"/>
          <w:sz w:val="24"/>
          <w:szCs w:val="24"/>
        </w:rPr>
        <w:tab/>
        <w:t>First Absence Meeting</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671C55">
        <w:rPr>
          <w:rFonts w:ascii="Arial" w:hAnsi="Arial" w:cs="Arial"/>
          <w:sz w:val="24"/>
          <w:szCs w:val="24"/>
        </w:rPr>
        <w:t>1</w:t>
      </w:r>
      <w:r w:rsidR="0053589C">
        <w:rPr>
          <w:rFonts w:ascii="Arial" w:hAnsi="Arial" w:cs="Arial"/>
          <w:sz w:val="24"/>
          <w:szCs w:val="24"/>
        </w:rPr>
        <w:t>1</w:t>
      </w:r>
    </w:p>
    <w:p w14:paraId="167BA27C" w14:textId="19BDE54B" w:rsidR="00671C55" w:rsidRDefault="00671C55" w:rsidP="00314B75">
      <w:pPr>
        <w:spacing w:after="0"/>
        <w:rPr>
          <w:rFonts w:ascii="Arial" w:hAnsi="Arial" w:cs="Arial"/>
          <w:sz w:val="24"/>
          <w:szCs w:val="24"/>
        </w:rPr>
      </w:pPr>
      <w:r>
        <w:rPr>
          <w:rFonts w:ascii="Arial" w:hAnsi="Arial" w:cs="Arial"/>
          <w:sz w:val="24"/>
          <w:szCs w:val="24"/>
        </w:rPr>
        <w:t>15</w:t>
      </w:r>
      <w:r>
        <w:rPr>
          <w:rFonts w:ascii="Arial" w:hAnsi="Arial" w:cs="Arial"/>
          <w:sz w:val="24"/>
          <w:szCs w:val="24"/>
        </w:rPr>
        <w:tab/>
        <w:t>Second Absence Meeting</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sidR="0053589C">
        <w:rPr>
          <w:rFonts w:ascii="Arial" w:hAnsi="Arial" w:cs="Arial"/>
          <w:sz w:val="24"/>
          <w:szCs w:val="24"/>
        </w:rPr>
        <w:t>2</w:t>
      </w:r>
    </w:p>
    <w:p w14:paraId="088DA8FF" w14:textId="44793E4F" w:rsidR="00671C55" w:rsidRDefault="00671C55" w:rsidP="00314B75">
      <w:pPr>
        <w:spacing w:after="0"/>
        <w:rPr>
          <w:rFonts w:ascii="Arial" w:hAnsi="Arial" w:cs="Arial"/>
          <w:sz w:val="24"/>
          <w:szCs w:val="24"/>
        </w:rPr>
      </w:pPr>
      <w:r>
        <w:rPr>
          <w:rFonts w:ascii="Arial" w:hAnsi="Arial" w:cs="Arial"/>
          <w:sz w:val="24"/>
          <w:szCs w:val="24"/>
        </w:rPr>
        <w:t>16</w:t>
      </w:r>
      <w:r>
        <w:rPr>
          <w:rFonts w:ascii="Arial" w:hAnsi="Arial" w:cs="Arial"/>
          <w:sz w:val="24"/>
          <w:szCs w:val="24"/>
        </w:rPr>
        <w:tab/>
        <w:t>Formal Absence Hearing</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sidR="0053589C">
        <w:rPr>
          <w:rFonts w:ascii="Arial" w:hAnsi="Arial" w:cs="Arial"/>
          <w:sz w:val="24"/>
          <w:szCs w:val="24"/>
        </w:rPr>
        <w:t>2</w:t>
      </w:r>
    </w:p>
    <w:p w14:paraId="374FA9D4" w14:textId="256A9B38" w:rsidR="00671C55" w:rsidRDefault="00671C55" w:rsidP="00314B75">
      <w:pPr>
        <w:spacing w:after="0"/>
        <w:rPr>
          <w:rFonts w:ascii="Arial" w:hAnsi="Arial" w:cs="Arial"/>
          <w:sz w:val="24"/>
          <w:szCs w:val="24"/>
        </w:rPr>
      </w:pPr>
      <w:r>
        <w:rPr>
          <w:rFonts w:ascii="Arial" w:hAnsi="Arial" w:cs="Arial"/>
          <w:sz w:val="24"/>
          <w:szCs w:val="24"/>
        </w:rPr>
        <w:t>17</w:t>
      </w:r>
      <w:r>
        <w:rPr>
          <w:rFonts w:ascii="Arial" w:hAnsi="Arial" w:cs="Arial"/>
          <w:sz w:val="24"/>
          <w:szCs w:val="24"/>
        </w:rPr>
        <w:tab/>
        <w:t>Appeal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sidR="0053589C">
        <w:rPr>
          <w:rFonts w:ascii="Arial" w:hAnsi="Arial" w:cs="Arial"/>
          <w:sz w:val="24"/>
          <w:szCs w:val="24"/>
        </w:rPr>
        <w:t>7</w:t>
      </w:r>
    </w:p>
    <w:p w14:paraId="523C2017" w14:textId="77777777" w:rsidR="0053589C" w:rsidRDefault="0053589C" w:rsidP="00314B75">
      <w:pPr>
        <w:spacing w:after="0"/>
        <w:rPr>
          <w:rFonts w:ascii="Arial" w:hAnsi="Arial" w:cs="Arial"/>
          <w:sz w:val="24"/>
          <w:szCs w:val="24"/>
        </w:rPr>
      </w:pPr>
    </w:p>
    <w:p w14:paraId="3375A54C" w14:textId="77777777" w:rsidR="0053589C" w:rsidRDefault="0053589C" w:rsidP="00314B75">
      <w:pPr>
        <w:spacing w:after="0"/>
        <w:rPr>
          <w:rFonts w:ascii="Arial" w:hAnsi="Arial" w:cs="Arial"/>
          <w:sz w:val="24"/>
          <w:szCs w:val="24"/>
        </w:rPr>
      </w:pPr>
    </w:p>
    <w:p w14:paraId="0F436729" w14:textId="1C196291" w:rsidR="0053589C" w:rsidRPr="00314B75" w:rsidRDefault="0053589C" w:rsidP="0053589C">
      <w:pPr>
        <w:rPr>
          <w:b/>
          <w:bCs/>
          <w:sz w:val="24"/>
          <w:szCs w:val="24"/>
          <w:u w:val="single"/>
        </w:rPr>
      </w:pPr>
      <w:r>
        <w:rPr>
          <w:b/>
          <w:bCs/>
          <w:sz w:val="24"/>
          <w:szCs w:val="24"/>
          <w:u w:val="single"/>
        </w:rPr>
        <w:t>Additional Information</w:t>
      </w:r>
    </w:p>
    <w:p w14:paraId="671D3FEB" w14:textId="08A96965" w:rsidR="00314B75" w:rsidRDefault="00314B75" w:rsidP="00314B75">
      <w:pPr>
        <w:spacing w:after="0"/>
        <w:rPr>
          <w:rFonts w:ascii="Arial" w:hAnsi="Arial" w:cs="Arial"/>
          <w:sz w:val="24"/>
          <w:szCs w:val="24"/>
        </w:rPr>
      </w:pPr>
    </w:p>
    <w:p w14:paraId="423CD622" w14:textId="77777777" w:rsidR="00314B75" w:rsidRPr="00314B75" w:rsidRDefault="00314B75" w:rsidP="00314B75">
      <w:pPr>
        <w:spacing w:after="0"/>
        <w:rPr>
          <w:rFonts w:ascii="Arial" w:hAnsi="Arial" w:cs="Arial"/>
          <w:sz w:val="24"/>
          <w:szCs w:val="24"/>
        </w:rPr>
      </w:pPr>
    </w:p>
    <w:p w14:paraId="305AF085" w14:textId="77777777" w:rsidR="00314B75" w:rsidRPr="000B310D" w:rsidRDefault="00314B75" w:rsidP="007C3782">
      <w:pPr>
        <w:rPr>
          <w:sz w:val="24"/>
          <w:szCs w:val="24"/>
        </w:rPr>
      </w:pPr>
    </w:p>
    <w:p w14:paraId="2B0B1EB6" w14:textId="77777777" w:rsidR="007C3782" w:rsidRPr="000B310D" w:rsidRDefault="007C3782" w:rsidP="007C3782">
      <w:pPr>
        <w:rPr>
          <w:sz w:val="24"/>
          <w:szCs w:val="24"/>
        </w:rPr>
      </w:pPr>
    </w:p>
    <w:p w14:paraId="4537B733" w14:textId="77777777" w:rsidR="007C3782" w:rsidRPr="000B310D" w:rsidRDefault="007C3782" w:rsidP="007C3782">
      <w:pPr>
        <w:rPr>
          <w:sz w:val="24"/>
          <w:szCs w:val="24"/>
        </w:rPr>
      </w:pPr>
    </w:p>
    <w:p w14:paraId="057C03C9" w14:textId="77777777" w:rsidR="007C3782" w:rsidRPr="000B310D" w:rsidRDefault="007C3782" w:rsidP="007C3782">
      <w:pPr>
        <w:rPr>
          <w:sz w:val="24"/>
          <w:szCs w:val="24"/>
        </w:rPr>
      </w:pPr>
    </w:p>
    <w:p w14:paraId="1F92ED81" w14:textId="77777777" w:rsidR="00671C55" w:rsidRPr="000B310D" w:rsidRDefault="00671C55" w:rsidP="007C3782"/>
    <w:p w14:paraId="0CC717DC" w14:textId="73452BF5" w:rsidR="007C3782" w:rsidRPr="00087185" w:rsidRDefault="00603522" w:rsidP="00603522">
      <w:pPr>
        <w:pStyle w:val="Heading1"/>
        <w:jc w:val="center"/>
        <w:rPr>
          <w:sz w:val="24"/>
          <w:szCs w:val="24"/>
          <w:u w:val="single"/>
        </w:rPr>
      </w:pPr>
      <w:r>
        <w:rPr>
          <w:sz w:val="24"/>
          <w:szCs w:val="24"/>
          <w:u w:val="single"/>
        </w:rPr>
        <w:lastRenderedPageBreak/>
        <w:t xml:space="preserve">ABSENCE MANAGEMENT - </w:t>
      </w:r>
      <w:r w:rsidR="007C3782" w:rsidRPr="00087185">
        <w:rPr>
          <w:sz w:val="24"/>
          <w:szCs w:val="24"/>
          <w:u w:val="single"/>
        </w:rPr>
        <w:t>PROCEDURE FLOW CHART</w:t>
      </w:r>
    </w:p>
    <w:p w14:paraId="4CEB14C9" w14:textId="77777777" w:rsidR="007C3782" w:rsidRPr="000B310D" w:rsidRDefault="007C3782" w:rsidP="007C3782">
      <w:pPr>
        <w:jc w:val="both"/>
        <w:rPr>
          <w:b/>
          <w:sz w:val="24"/>
          <w:szCs w:val="24"/>
        </w:rPr>
      </w:pPr>
    </w:p>
    <w:p w14:paraId="042BF8B1" w14:textId="5F6BBA90" w:rsidR="007C3782" w:rsidRPr="000B310D" w:rsidRDefault="00A47A2A" w:rsidP="00A47A2A">
      <w:pPr>
        <w:jc w:val="both"/>
        <w:rPr>
          <w:b/>
          <w:sz w:val="24"/>
          <w:szCs w:val="24"/>
        </w:rPr>
      </w:pPr>
      <w:r>
        <w:rPr>
          <w:noProof/>
          <w14:ligatures w14:val="standardContextual"/>
        </w:rPr>
        <mc:AlternateContent>
          <mc:Choice Requires="wps">
            <w:drawing>
              <wp:anchor distT="0" distB="0" distL="114300" distR="114300" simplePos="0" relativeHeight="251660290" behindDoc="0" locked="0" layoutInCell="1" allowOverlap="1" wp14:anchorId="0BD23915" wp14:editId="36935468">
                <wp:simplePos x="0" y="0"/>
                <wp:positionH relativeFrom="margin">
                  <wp:posOffset>4693920</wp:posOffset>
                </wp:positionH>
                <wp:positionV relativeFrom="paragraph">
                  <wp:posOffset>3613785</wp:posOffset>
                </wp:positionV>
                <wp:extent cx="1577340" cy="2067618"/>
                <wp:effectExtent l="0" t="0" r="41910" b="66040"/>
                <wp:wrapNone/>
                <wp:docPr id="293577326" name="AutoShap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7340" cy="2067618"/>
                        </a:xfrm>
                        <a:prstGeom prst="flowChartProcess">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14:paraId="2109BC3B" w14:textId="75459F6D" w:rsidR="00A47A2A" w:rsidRPr="00A47A2A" w:rsidRDefault="00A47A2A" w:rsidP="00A47A2A">
                            <w:pPr>
                              <w:jc w:val="center"/>
                            </w:pPr>
                            <w:r w:rsidRPr="00A47A2A">
                              <w:rPr>
                                <w:b/>
                                <w:bCs/>
                              </w:rPr>
                              <w:t>Note:</w:t>
                            </w:r>
                            <w:r w:rsidRPr="00A47A2A">
                              <w:t xml:space="preserve"> Formal review meetings of First and Second Absence stages can be convened if appropriate i.e. awaiting OH information or impact of adjustments.  This is entirely at the discretion of the Trust.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BD23915" id="_x0000_t109" coordsize="21600,21600" o:spt="109" path="m,l,21600r21600,l21600,xe">
                <v:stroke joinstyle="miter"/>
                <v:path gradientshapeok="t" o:connecttype="rect"/>
              </v:shapetype>
              <v:shape id="AutoShape 233" o:spid="_x0000_s1028" type="#_x0000_t109" style="position:absolute;left:0;text-align:left;margin-left:369.6pt;margin-top:284.55pt;width:124.2pt;height:162.8pt;z-index:25166029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" strokecolor="#666" strokeweight="1pt">
                <v:fill color2="#999" focus="100%" type="gradient"/>
                <v:shadow on="t" color="#7f7f7f" opacity=".5" offset="1pt"/>
                <v:textbox>
                  <w:txbxContent>
                    <w:p w14:paraId="2109BC3B" w14:textId="75459F6D" w:rsidR="00A47A2A" w:rsidRPr="00A47A2A" w:rsidRDefault="00A47A2A" w:rsidP="00A47A2A">
                      <w:pPr>
                        <w:jc w:val="center"/>
                      </w:pPr>
                      <w:r w:rsidRPr="00A47A2A">
                        <w:rPr>
                          <w:b/>
                          <w:bCs/>
                        </w:rPr>
                        <w:t>Note:</w:t>
                      </w:r>
                      <w:r w:rsidRPr="00A47A2A">
                        <w:t xml:space="preserve"> Formal review meetings of First and Second Absence stages can be convened if appropriate i.e. awaiting OH information or impact of adjustments.  This is entirely at the discretion of the Trust.</w:t>
                      </w:r>
                    </w:p>
                  </w:txbxContent>
                </v:textbox>
                <w10:wrap anchorx="margin"/>
              </v:shape>
            </w:pict>
          </mc:Fallback>
        </mc:AlternateContent>
      </w:r>
      <w:r w:rsidR="007C3782" w:rsidRPr="000B310D">
        <w:rPr>
          <w:noProof/>
        </w:rPr>
        <mc:AlternateContent>
          <mc:Choice Requires="wpc">
            <w:drawing>
              <wp:inline distT="0" distB="0" distL="0" distR="0" wp14:anchorId="5B7F9358" wp14:editId="53A41FC2">
                <wp:extent cx="5940425" cy="8237220"/>
                <wp:effectExtent l="0" t="0" r="22225" b="0"/>
                <wp:docPr id="1412235347" name="Canvas 1412235347" descr="Procedure Flow Chart"/>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93458692" name="Rectangle 192"/>
                        <wps:cNvSpPr>
                          <a:spLocks noChangeArrowheads="1"/>
                        </wps:cNvSpPr>
                        <wps:spPr bwMode="auto">
                          <a:xfrm>
                            <a:off x="730" y="1817697"/>
                            <a:ext cx="2796783" cy="354969"/>
                          </a:xfrm>
                          <a:prstGeom prst="rect">
                            <a:avLst/>
                          </a:prstGeom>
                          <a:solidFill>
                            <a:srgbClr val="FFFFFF"/>
                          </a:solidFill>
                          <a:ln w="9525">
                            <a:solidFill>
                              <a:srgbClr val="000000"/>
                            </a:solidFill>
                            <a:miter lim="800000"/>
                            <a:headEnd/>
                            <a:tailEnd/>
                          </a:ln>
                        </wps:spPr>
                        <wps:txbx>
                          <w:txbxContent>
                            <w:p w14:paraId="5EB70AC4" w14:textId="77777777" w:rsidR="007C3782" w:rsidRPr="005D78B4" w:rsidRDefault="007C3782" w:rsidP="007C3782">
                              <w:pPr>
                                <w:jc w:val="center"/>
                              </w:pPr>
                              <w:r>
                                <w:t>Return to work meeting held</w:t>
                              </w:r>
                            </w:p>
                          </w:txbxContent>
                        </wps:txbx>
                        <wps:bodyPr rot="0" vert="horz" wrap="square" lIns="91440" tIns="45720" rIns="91440" bIns="45720" anchor="t" anchorCtr="0" upright="1">
                          <a:noAutofit/>
                        </wps:bodyPr>
                      </wps:wsp>
                      <wps:wsp>
                        <wps:cNvPr id="647339541" name="Rectangle 193"/>
                        <wps:cNvSpPr>
                          <a:spLocks noChangeArrowheads="1"/>
                        </wps:cNvSpPr>
                        <wps:spPr bwMode="auto">
                          <a:xfrm>
                            <a:off x="3008550" y="1164897"/>
                            <a:ext cx="2931875" cy="530553"/>
                          </a:xfrm>
                          <a:prstGeom prst="rect">
                            <a:avLst/>
                          </a:prstGeom>
                          <a:solidFill>
                            <a:srgbClr val="FFFFFF"/>
                          </a:solidFill>
                          <a:ln w="9525">
                            <a:solidFill>
                              <a:srgbClr val="000000"/>
                            </a:solidFill>
                            <a:miter lim="800000"/>
                            <a:headEnd/>
                            <a:tailEnd/>
                          </a:ln>
                        </wps:spPr>
                        <wps:txbx>
                          <w:txbxContent>
                            <w:p w14:paraId="353E97CC" w14:textId="77777777" w:rsidR="007C3782" w:rsidRPr="005D78B4" w:rsidRDefault="007C3782" w:rsidP="007C3782">
                              <w:pPr>
                                <w:jc w:val="center"/>
                              </w:pPr>
                              <w:r w:rsidRPr="005D78B4">
                                <w:t>E</w:t>
                              </w:r>
                              <w:r>
                                <w:t xml:space="preserve">mployee signed off sick and </w:t>
                              </w:r>
                              <w:r w:rsidRPr="005D78B4">
                                <w:t xml:space="preserve">sends Fit </w:t>
                              </w:r>
                              <w:r>
                                <w:t xml:space="preserve">Note to </w:t>
                              </w:r>
                              <w:r w:rsidRPr="005D78B4">
                                <w:t>manager by eighth day of absence</w:t>
                              </w:r>
                            </w:p>
                          </w:txbxContent>
                        </wps:txbx>
                        <wps:bodyPr rot="0" vert="horz" wrap="square" lIns="91440" tIns="45720" rIns="91440" bIns="45720" anchor="t" anchorCtr="0" upright="1">
                          <a:noAutofit/>
                        </wps:bodyPr>
                      </wps:wsp>
                      <wps:wsp>
                        <wps:cNvPr id="1019560790" name="Rectangle 194"/>
                        <wps:cNvSpPr>
                          <a:spLocks noChangeArrowheads="1"/>
                        </wps:cNvSpPr>
                        <wps:spPr bwMode="auto">
                          <a:xfrm>
                            <a:off x="3008550" y="1817696"/>
                            <a:ext cx="2931875" cy="674044"/>
                          </a:xfrm>
                          <a:prstGeom prst="rect">
                            <a:avLst/>
                          </a:prstGeom>
                          <a:solidFill>
                            <a:srgbClr val="FFFFFF"/>
                          </a:solidFill>
                          <a:ln w="9525">
                            <a:solidFill>
                              <a:srgbClr val="000000"/>
                            </a:solidFill>
                            <a:miter lim="800000"/>
                            <a:headEnd/>
                            <a:tailEnd/>
                          </a:ln>
                        </wps:spPr>
                        <wps:txbx>
                          <w:txbxContent>
                            <w:p w14:paraId="165F2223" w14:textId="77777777" w:rsidR="007C3782" w:rsidRPr="005D78B4" w:rsidRDefault="007C3782" w:rsidP="00603522">
                              <w:pPr>
                                <w:shd w:val="clear" w:color="auto" w:fill="FFFFFF" w:themeFill="background1"/>
                                <w:jc w:val="center"/>
                              </w:pPr>
                              <w:r w:rsidRPr="005D78B4">
                                <w:t xml:space="preserve">Manager refers employee to </w:t>
                              </w:r>
                              <w:r w:rsidRPr="00D63A9B">
                                <w:t>Occupational Health</w:t>
                              </w:r>
                              <w:r w:rsidRPr="005D78B4">
                                <w:t xml:space="preserve"> as appropriate and keeps in regu</w:t>
                              </w:r>
                              <w:r>
                                <w:t>lar contact with the employee</w:t>
                              </w:r>
                            </w:p>
                            <w:p w14:paraId="5AAD4F1D" w14:textId="77777777" w:rsidR="007C3782" w:rsidRDefault="007C3782" w:rsidP="00603522">
                              <w:pPr>
                                <w:shd w:val="clear" w:color="auto" w:fill="FFFFFF" w:themeFill="background1"/>
                                <w:jc w:val="center"/>
                                <w:rPr>
                                  <w:b/>
                                </w:rPr>
                              </w:pPr>
                            </w:p>
                            <w:p w14:paraId="45C0E06E" w14:textId="77777777" w:rsidR="007C3782" w:rsidRPr="0030425E" w:rsidRDefault="007C3782" w:rsidP="00603522">
                              <w:pPr>
                                <w:shd w:val="clear" w:color="auto" w:fill="FFFFFF" w:themeFill="background1"/>
                              </w:pPr>
                            </w:p>
                            <w:p w14:paraId="136EAE16" w14:textId="77777777" w:rsidR="007C3782" w:rsidRDefault="007C3782" w:rsidP="00603522">
                              <w:pPr>
                                <w:shd w:val="clear" w:color="auto" w:fill="FFFFFF" w:themeFill="background1"/>
                              </w:pPr>
                            </w:p>
                          </w:txbxContent>
                        </wps:txbx>
                        <wps:bodyPr rot="0" vert="horz" wrap="square" lIns="91440" tIns="45720" rIns="91440" bIns="45720" anchor="t" anchorCtr="0" upright="1">
                          <a:noAutofit/>
                        </wps:bodyPr>
                      </wps:wsp>
                      <wps:wsp>
                        <wps:cNvPr id="719844235" name="Line 195"/>
                        <wps:cNvCnPr/>
                        <wps:spPr bwMode="auto">
                          <a:xfrm flipH="1">
                            <a:off x="1143541" y="559236"/>
                            <a:ext cx="730" cy="17641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2520798" name="Line 196"/>
                        <wps:cNvCnPr/>
                        <wps:spPr bwMode="auto">
                          <a:xfrm>
                            <a:off x="4560289" y="559236"/>
                            <a:ext cx="730" cy="17641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3886338" name="Line 197"/>
                        <wps:cNvCnPr/>
                        <wps:spPr bwMode="auto">
                          <a:xfrm flipH="1">
                            <a:off x="4560289" y="1695450"/>
                            <a:ext cx="730" cy="12224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1667623" name="Rectangle 198"/>
                        <wps:cNvSpPr>
                          <a:spLocks noChangeArrowheads="1"/>
                        </wps:cNvSpPr>
                        <wps:spPr bwMode="auto">
                          <a:xfrm>
                            <a:off x="730" y="3114011"/>
                            <a:ext cx="5939695" cy="265691"/>
                          </a:xfrm>
                          <a:prstGeom prst="rect">
                            <a:avLst/>
                          </a:prstGeom>
                          <a:solidFill>
                            <a:srgbClr val="FFFFFF"/>
                          </a:solidFill>
                          <a:ln w="9525">
                            <a:solidFill>
                              <a:srgbClr val="000000"/>
                            </a:solidFill>
                            <a:miter lim="800000"/>
                            <a:headEnd/>
                            <a:tailEnd/>
                          </a:ln>
                        </wps:spPr>
                        <wps:txbx>
                          <w:txbxContent>
                            <w:p w14:paraId="1A980918" w14:textId="77777777" w:rsidR="007C3782" w:rsidRPr="005D78B4" w:rsidRDefault="007C3782" w:rsidP="007C3782">
                              <w:pPr>
                                <w:jc w:val="center"/>
                              </w:pPr>
                              <w:r>
                                <w:t>If t</w:t>
                              </w:r>
                              <w:r w:rsidRPr="005D78B4">
                                <w:t>rigger points met</w:t>
                              </w:r>
                              <w:r>
                                <w:t>,</w:t>
                              </w:r>
                              <w:r w:rsidRPr="005D78B4">
                                <w:t xml:space="preserve"> manager determines most appropriate action, in line with this policy.</w:t>
                              </w:r>
                            </w:p>
                            <w:p w14:paraId="55A1ABB8" w14:textId="77777777" w:rsidR="007C3782" w:rsidRDefault="007C3782" w:rsidP="007C3782"/>
                          </w:txbxContent>
                        </wps:txbx>
                        <wps:bodyPr rot="0" vert="horz" wrap="square" lIns="91440" tIns="45720" rIns="91440" bIns="45720" anchor="t" anchorCtr="0" upright="1">
                          <a:noAutofit/>
                        </wps:bodyPr>
                      </wps:wsp>
                      <wps:wsp>
                        <wps:cNvPr id="163030880" name="Line 199"/>
                        <wps:cNvCnPr/>
                        <wps:spPr bwMode="auto">
                          <a:xfrm flipH="1">
                            <a:off x="1142080" y="2172665"/>
                            <a:ext cx="2191" cy="9413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3228581" name="Line 201"/>
                        <wps:cNvCnPr/>
                        <wps:spPr bwMode="auto">
                          <a:xfrm>
                            <a:off x="2735443" y="3379702"/>
                            <a:ext cx="730" cy="23212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2012723" name="Line 203"/>
                        <wps:cNvCnPr/>
                        <wps:spPr bwMode="auto">
                          <a:xfrm flipH="1">
                            <a:off x="2797513" y="1397734"/>
                            <a:ext cx="113916" cy="71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6972746" name="Rectangle 52" descr="o"/>
                        <wps:cNvSpPr>
                          <a:spLocks noChangeArrowheads="1"/>
                        </wps:cNvSpPr>
                        <wps:spPr bwMode="auto">
                          <a:xfrm>
                            <a:off x="730" y="28569"/>
                            <a:ext cx="5939695" cy="530667"/>
                          </a:xfrm>
                          <a:prstGeom prst="rect">
                            <a:avLst/>
                          </a:prstGeom>
                          <a:solidFill>
                            <a:srgbClr val="FFFFFF"/>
                          </a:solidFill>
                          <a:ln w="9525">
                            <a:solidFill>
                              <a:srgbClr val="000000"/>
                            </a:solidFill>
                            <a:miter lim="800000"/>
                            <a:headEnd/>
                            <a:tailEnd/>
                          </a:ln>
                        </wps:spPr>
                        <wps:txbx>
                          <w:txbxContent>
                            <w:p w14:paraId="258DE46E" w14:textId="50470A50" w:rsidR="007C3782" w:rsidRPr="009E3B5E" w:rsidRDefault="007C3782" w:rsidP="007C3782">
                              <w:pPr>
                                <w:jc w:val="center"/>
                              </w:pPr>
                              <w:r w:rsidRPr="009E3B5E">
                                <w:t>Employee absent from work</w:t>
                              </w:r>
                              <w:r>
                                <w:t xml:space="preserve"> due to ill health</w:t>
                              </w:r>
                              <w:r w:rsidR="00603522">
                                <w:t>/other reason</w:t>
                              </w:r>
                              <w:r w:rsidRPr="009E3B5E">
                                <w:t xml:space="preserve"> and </w:t>
                              </w:r>
                              <w:r>
                                <w:t>informs</w:t>
                              </w:r>
                              <w:r w:rsidRPr="009E3B5E">
                                <w:t xml:space="preserve"> manager on first day of absence with a reason for </w:t>
                              </w:r>
                              <w:r>
                                <w:t>absence</w:t>
                              </w:r>
                              <w:r w:rsidRPr="009E3B5E">
                                <w:t>.</w:t>
                              </w:r>
                              <w:r>
                                <w:t xml:space="preserve"> Absence recorded on school </w:t>
                              </w:r>
                              <w:r w:rsidR="00603522">
                                <w:t>MIS and</w:t>
                              </w:r>
                              <w:r>
                                <w:t xml:space="preserve"> </w:t>
                              </w:r>
                              <w:r w:rsidR="00603522">
                                <w:t>Payroll.</w:t>
                              </w:r>
                            </w:p>
                            <w:p w14:paraId="4F81095B" w14:textId="77777777" w:rsidR="007C3782" w:rsidRDefault="007C3782" w:rsidP="007C3782">
                              <w:pPr>
                                <w:jc w:val="center"/>
                              </w:pPr>
                            </w:p>
                          </w:txbxContent>
                        </wps:txbx>
                        <wps:bodyPr rot="0" vert="horz" wrap="square" lIns="91440" tIns="45720" rIns="91440" bIns="45720" anchor="t" anchorCtr="0" upright="1">
                          <a:noAutofit/>
                        </wps:bodyPr>
                      </wps:wsp>
                      <wps:wsp>
                        <wps:cNvPr id="446302259" name="Rectangle 65"/>
                        <wps:cNvSpPr>
                          <a:spLocks noChangeArrowheads="1"/>
                        </wps:cNvSpPr>
                        <wps:spPr bwMode="auto">
                          <a:xfrm>
                            <a:off x="0" y="3390844"/>
                            <a:ext cx="945648" cy="1463096"/>
                          </a:xfrm>
                          <a:prstGeom prst="rect">
                            <a:avLst/>
                          </a:prstGeom>
                          <a:solidFill>
                            <a:srgbClr val="FFFFFF"/>
                          </a:solidFill>
                          <a:ln w="9525">
                            <a:solidFill>
                              <a:srgbClr val="000000"/>
                            </a:solidFill>
                            <a:miter lim="800000"/>
                            <a:headEnd/>
                            <a:tailEnd/>
                          </a:ln>
                        </wps:spPr>
                        <wps:txbx>
                          <w:txbxContent>
                            <w:p w14:paraId="49F49D2C" w14:textId="18568C3B" w:rsidR="007C3782" w:rsidRDefault="007C3782" w:rsidP="007C3782">
                              <w:pPr>
                                <w:jc w:val="center"/>
                              </w:pPr>
                              <w:r>
                                <w:t>Absence levels improve / return to work. No further action</w:t>
                              </w:r>
                            </w:p>
                          </w:txbxContent>
                        </wps:txbx>
                        <wps:bodyPr rot="0" vert="horz" wrap="square" lIns="91440" tIns="45720" rIns="91440" bIns="45720" anchor="t" anchorCtr="0" upright="1">
                          <a:noAutofit/>
                        </wps:bodyPr>
                      </wps:wsp>
                      <wps:wsp>
                        <wps:cNvPr id="299903026" name="Rectangle 55"/>
                        <wps:cNvSpPr>
                          <a:spLocks noChangeArrowheads="1"/>
                        </wps:cNvSpPr>
                        <wps:spPr bwMode="auto">
                          <a:xfrm>
                            <a:off x="1009909" y="4231769"/>
                            <a:ext cx="3547460" cy="297117"/>
                          </a:xfrm>
                          <a:prstGeom prst="rect">
                            <a:avLst/>
                          </a:prstGeom>
                          <a:solidFill>
                            <a:srgbClr val="FFFFFF"/>
                          </a:solidFill>
                          <a:ln w="9525">
                            <a:solidFill>
                              <a:srgbClr val="000000"/>
                            </a:solidFill>
                            <a:miter lim="800000"/>
                            <a:headEnd/>
                            <a:tailEnd/>
                          </a:ln>
                        </wps:spPr>
                        <wps:txbx>
                          <w:txbxContent>
                            <w:p w14:paraId="22ACA34A" w14:textId="77777777" w:rsidR="007C3782" w:rsidRDefault="007C3782" w:rsidP="007C3782">
                              <w:pPr>
                                <w:jc w:val="center"/>
                              </w:pPr>
                              <w:r>
                                <w:t>Absence levels do not improve / employee remains absent</w:t>
                              </w:r>
                            </w:p>
                          </w:txbxContent>
                        </wps:txbx>
                        <wps:bodyPr rot="0" vert="horz" wrap="square" lIns="91440" tIns="45720" rIns="91440" bIns="45720" anchor="t" anchorCtr="0" upright="1">
                          <a:noAutofit/>
                        </wps:bodyPr>
                      </wps:wsp>
                      <wps:wsp>
                        <wps:cNvPr id="1346748187" name="Rectangle 21"/>
                        <wps:cNvSpPr>
                          <a:spLocks noChangeArrowheads="1"/>
                        </wps:cNvSpPr>
                        <wps:spPr bwMode="auto">
                          <a:xfrm>
                            <a:off x="2346961" y="6542279"/>
                            <a:ext cx="912058" cy="675655"/>
                          </a:xfrm>
                          <a:prstGeom prst="rect">
                            <a:avLst/>
                          </a:prstGeom>
                          <a:solidFill>
                            <a:srgbClr val="FFFFFF"/>
                          </a:solidFill>
                          <a:ln w="9525">
                            <a:solidFill>
                              <a:srgbClr val="000000"/>
                            </a:solidFill>
                            <a:miter lim="800000"/>
                            <a:headEnd/>
                            <a:tailEnd/>
                          </a:ln>
                        </wps:spPr>
                        <wps:txbx>
                          <w:txbxContent>
                            <w:p w14:paraId="46CEAA63" w14:textId="77777777" w:rsidR="007C3782" w:rsidRDefault="007C3782" w:rsidP="007C3782">
                              <w:pPr>
                                <w:jc w:val="center"/>
                              </w:pPr>
                              <w:r>
                                <w:t>Dismissal with notice</w:t>
                              </w:r>
                            </w:p>
                          </w:txbxContent>
                        </wps:txbx>
                        <wps:bodyPr rot="0" vert="horz" wrap="square" lIns="91440" tIns="45720" rIns="91440" bIns="45720" anchor="t" anchorCtr="0" upright="1">
                          <a:noAutofit/>
                        </wps:bodyPr>
                      </wps:wsp>
                      <wps:wsp>
                        <wps:cNvPr id="383412358" name="Rectangle 214"/>
                        <wps:cNvSpPr>
                          <a:spLocks noChangeArrowheads="1"/>
                        </wps:cNvSpPr>
                        <wps:spPr bwMode="auto">
                          <a:xfrm>
                            <a:off x="3408716" y="6542279"/>
                            <a:ext cx="912788" cy="675655"/>
                          </a:xfrm>
                          <a:prstGeom prst="rect">
                            <a:avLst/>
                          </a:prstGeom>
                          <a:solidFill>
                            <a:srgbClr val="FFFFFF"/>
                          </a:solidFill>
                          <a:ln w="9525">
                            <a:solidFill>
                              <a:srgbClr val="000000"/>
                            </a:solidFill>
                            <a:miter lim="800000"/>
                            <a:headEnd/>
                            <a:tailEnd/>
                          </a:ln>
                        </wps:spPr>
                        <wps:txbx>
                          <w:txbxContent>
                            <w:p w14:paraId="0FAF57E5" w14:textId="77777777" w:rsidR="007C3782" w:rsidRDefault="007C3782" w:rsidP="007C3782">
                              <w:pPr>
                                <w:jc w:val="center"/>
                              </w:pPr>
                              <w:r>
                                <w:t>Other Action</w:t>
                              </w:r>
                            </w:p>
                          </w:txbxContent>
                        </wps:txbx>
                        <wps:bodyPr rot="0" vert="horz" wrap="square" lIns="91440" tIns="45720" rIns="91440" bIns="45720" anchor="t" anchorCtr="0" upright="1">
                          <a:noAutofit/>
                        </wps:bodyPr>
                      </wps:wsp>
                      <wps:wsp>
                        <wps:cNvPr id="377284849" name="Line 216"/>
                        <wps:cNvCnPr/>
                        <wps:spPr bwMode="auto">
                          <a:xfrm>
                            <a:off x="1711660" y="6298015"/>
                            <a:ext cx="730" cy="24426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1378642" name="Line 217"/>
                        <wps:cNvCnPr/>
                        <wps:spPr bwMode="auto">
                          <a:xfrm>
                            <a:off x="2786560" y="6298015"/>
                            <a:ext cx="730" cy="24426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02932919" name="Line 218"/>
                        <wps:cNvCnPr/>
                        <wps:spPr bwMode="auto">
                          <a:xfrm>
                            <a:off x="3886287" y="6298015"/>
                            <a:ext cx="730" cy="24426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7206403" name="Line 219"/>
                        <wps:cNvCnPr/>
                        <wps:spPr bwMode="auto">
                          <a:xfrm flipH="1">
                            <a:off x="305967" y="6739405"/>
                            <a:ext cx="1020132" cy="7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0655633" name="Line 221"/>
                        <wps:cNvCnPr/>
                        <wps:spPr bwMode="auto">
                          <a:xfrm flipV="1">
                            <a:off x="310348" y="5573079"/>
                            <a:ext cx="699561" cy="71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01857080" name="Line 222"/>
                        <wps:cNvCnPr/>
                        <wps:spPr bwMode="auto">
                          <a:xfrm flipH="1">
                            <a:off x="1727630" y="7204413"/>
                            <a:ext cx="730" cy="24212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1057938" name="Line 223"/>
                        <wps:cNvCnPr/>
                        <wps:spPr bwMode="auto">
                          <a:xfrm>
                            <a:off x="2787290" y="7204413"/>
                            <a:ext cx="1460" cy="24212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707285" name="AutoShape 228"/>
                        <wps:cNvSpPr>
                          <a:spLocks noChangeArrowheads="1"/>
                        </wps:cNvSpPr>
                        <wps:spPr bwMode="auto">
                          <a:xfrm>
                            <a:off x="930408" y="7446534"/>
                            <a:ext cx="3540888" cy="316401"/>
                          </a:xfrm>
                          <a:prstGeom prst="flowChartProcess">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14:paraId="222986C3" w14:textId="77777777" w:rsidR="007C3782" w:rsidRPr="004419DD" w:rsidRDefault="007C3782" w:rsidP="007C3782">
                              <w:pPr>
                                <w:jc w:val="center"/>
                                <w:rPr>
                                  <w:b/>
                                </w:rPr>
                              </w:pPr>
                              <w:r w:rsidRPr="004419DD">
                                <w:rPr>
                                  <w:b/>
                                </w:rPr>
                                <w:t xml:space="preserve">Employee has the </w:t>
                              </w:r>
                              <w:r>
                                <w:rPr>
                                  <w:b/>
                                </w:rPr>
                                <w:t>R</w:t>
                              </w:r>
                              <w:r w:rsidRPr="004419DD">
                                <w:rPr>
                                  <w:b/>
                                </w:rPr>
                                <w:t xml:space="preserve">ight of Appeal </w:t>
                              </w:r>
                            </w:p>
                          </w:txbxContent>
                        </wps:txbx>
                        <wps:bodyPr rot="0" vert="horz" wrap="square" lIns="91440" tIns="45720" rIns="91440" bIns="45720" anchor="t" anchorCtr="0" upright="1">
                          <a:noAutofit/>
                        </wps:bodyPr>
                      </wps:wsp>
                      <wps:wsp>
                        <wps:cNvPr id="1118789160" name="AutoShape 229"/>
                        <wps:cNvSpPr>
                          <a:spLocks noChangeArrowheads="1"/>
                        </wps:cNvSpPr>
                        <wps:spPr bwMode="auto">
                          <a:xfrm>
                            <a:off x="946379" y="6005898"/>
                            <a:ext cx="3540888" cy="292117"/>
                          </a:xfrm>
                          <a:prstGeom prst="flowChartProcess">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14:paraId="2B255616" w14:textId="77777777" w:rsidR="007C3782" w:rsidRPr="004419DD" w:rsidRDefault="007C3782" w:rsidP="007C3782">
                              <w:pPr>
                                <w:jc w:val="center"/>
                                <w:rPr>
                                  <w:b/>
                                </w:rPr>
                              </w:pPr>
                              <w:r>
                                <w:rPr>
                                  <w:b/>
                                </w:rPr>
                                <w:t xml:space="preserve">Formal </w:t>
                              </w:r>
                              <w:r w:rsidRPr="004419DD">
                                <w:rPr>
                                  <w:b/>
                                </w:rPr>
                                <w:t xml:space="preserve">Absence Hearing </w:t>
                              </w:r>
                            </w:p>
                          </w:txbxContent>
                        </wps:txbx>
                        <wps:bodyPr rot="0" vert="horz" wrap="square" lIns="91440" tIns="45720" rIns="91440" bIns="45720" anchor="t" anchorCtr="0" upright="1">
                          <a:noAutofit/>
                        </wps:bodyPr>
                      </wps:wsp>
                      <wps:wsp>
                        <wps:cNvPr id="200585437" name="AutoShape 230"/>
                        <wps:cNvSpPr>
                          <a:spLocks noChangeArrowheads="1"/>
                        </wps:cNvSpPr>
                        <wps:spPr bwMode="auto">
                          <a:xfrm>
                            <a:off x="1009909" y="4838144"/>
                            <a:ext cx="3476627" cy="301402"/>
                          </a:xfrm>
                          <a:prstGeom prst="flowChartProcess">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14:paraId="6C2C4407" w14:textId="77777777" w:rsidR="007C3782" w:rsidRPr="004419DD" w:rsidRDefault="007C3782" w:rsidP="007C3782">
                              <w:pPr>
                                <w:jc w:val="center"/>
                                <w:rPr>
                                  <w:b/>
                                </w:rPr>
                              </w:pPr>
                              <w:r w:rsidRPr="004419DD">
                                <w:rPr>
                                  <w:b/>
                                </w:rPr>
                                <w:t xml:space="preserve">Second Absence Meeting </w:t>
                              </w:r>
                            </w:p>
                          </w:txbxContent>
                        </wps:txbx>
                        <wps:bodyPr rot="0" vert="horz" wrap="square" lIns="91440" tIns="45720" rIns="91440" bIns="45720" anchor="t" anchorCtr="0" upright="1">
                          <a:noAutofit/>
                        </wps:bodyPr>
                      </wps:wsp>
                      <wps:wsp>
                        <wps:cNvPr id="53647583" name="Line 231"/>
                        <wps:cNvCnPr/>
                        <wps:spPr bwMode="auto">
                          <a:xfrm flipH="1">
                            <a:off x="2696011" y="5139546"/>
                            <a:ext cx="5112" cy="24426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7646077" name="Line 232"/>
                        <wps:cNvCnPr/>
                        <wps:spPr bwMode="auto">
                          <a:xfrm>
                            <a:off x="2718648" y="3897513"/>
                            <a:ext cx="5112" cy="3342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04807328" name="AutoShape 233"/>
                        <wps:cNvSpPr>
                          <a:spLocks noChangeArrowheads="1"/>
                        </wps:cNvSpPr>
                        <wps:spPr bwMode="auto">
                          <a:xfrm>
                            <a:off x="1084392" y="3621109"/>
                            <a:ext cx="3476627" cy="276404"/>
                          </a:xfrm>
                          <a:prstGeom prst="flowChartProcess">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14:paraId="5D185BAF" w14:textId="7F9430F4" w:rsidR="007C3782" w:rsidRPr="004419DD" w:rsidRDefault="007C3782" w:rsidP="007C3782">
                              <w:pPr>
                                <w:jc w:val="center"/>
                                <w:rPr>
                                  <w:b/>
                                </w:rPr>
                              </w:pPr>
                              <w:r w:rsidRPr="004419DD">
                                <w:rPr>
                                  <w:b/>
                                </w:rPr>
                                <w:t>First Absence Meeting</w:t>
                              </w:r>
                            </w:p>
                          </w:txbxContent>
                        </wps:txbx>
                        <wps:bodyPr rot="0" vert="horz" wrap="square" lIns="91440" tIns="45720" rIns="91440" bIns="45720" anchor="t" anchorCtr="0" upright="1">
                          <a:noAutofit/>
                        </wps:bodyPr>
                      </wps:wsp>
                      <wps:wsp>
                        <wps:cNvPr id="628027955" name="Rectangle 234"/>
                        <wps:cNvSpPr>
                          <a:spLocks noChangeArrowheads="1"/>
                        </wps:cNvSpPr>
                        <wps:spPr bwMode="auto">
                          <a:xfrm>
                            <a:off x="730" y="735649"/>
                            <a:ext cx="2796053" cy="279975"/>
                          </a:xfrm>
                          <a:prstGeom prst="rect">
                            <a:avLst/>
                          </a:prstGeom>
                          <a:solidFill>
                            <a:srgbClr val="FFFFFF"/>
                          </a:solidFill>
                          <a:ln w="9525">
                            <a:solidFill>
                              <a:srgbClr val="000000"/>
                            </a:solidFill>
                            <a:miter lim="800000"/>
                            <a:headEnd/>
                            <a:tailEnd/>
                          </a:ln>
                        </wps:spPr>
                        <wps:txbx>
                          <w:txbxContent>
                            <w:p w14:paraId="3DBF8A8F" w14:textId="77777777" w:rsidR="007C3782" w:rsidRDefault="007C3782" w:rsidP="007C3782">
                              <w:pPr>
                                <w:jc w:val="center"/>
                              </w:pPr>
                              <w:r>
                                <w:t>Employee returns to work within 7 days</w:t>
                              </w:r>
                            </w:p>
                          </w:txbxContent>
                        </wps:txbx>
                        <wps:bodyPr rot="0" vert="horz" wrap="square" lIns="91440" tIns="45720" rIns="91440" bIns="45720" anchor="t" anchorCtr="0" upright="1">
                          <a:noAutofit/>
                        </wps:bodyPr>
                      </wps:wsp>
                      <wps:wsp>
                        <wps:cNvPr id="1881038440" name="Rectangle 235"/>
                        <wps:cNvSpPr>
                          <a:spLocks noChangeArrowheads="1"/>
                        </wps:cNvSpPr>
                        <wps:spPr bwMode="auto">
                          <a:xfrm>
                            <a:off x="3008550" y="735649"/>
                            <a:ext cx="2931875" cy="279975"/>
                          </a:xfrm>
                          <a:prstGeom prst="rect">
                            <a:avLst/>
                          </a:prstGeom>
                          <a:solidFill>
                            <a:srgbClr val="FFFFFF"/>
                          </a:solidFill>
                          <a:ln w="9525">
                            <a:solidFill>
                              <a:srgbClr val="000000"/>
                            </a:solidFill>
                            <a:miter lim="800000"/>
                            <a:headEnd/>
                            <a:tailEnd/>
                          </a:ln>
                        </wps:spPr>
                        <wps:txbx>
                          <w:txbxContent>
                            <w:p w14:paraId="67517D59" w14:textId="77777777" w:rsidR="007C3782" w:rsidRDefault="007C3782" w:rsidP="007C3782">
                              <w:pPr>
                                <w:jc w:val="center"/>
                              </w:pPr>
                              <w:r>
                                <w:t>Employee remains absent for more than 7 days</w:t>
                              </w:r>
                            </w:p>
                          </w:txbxContent>
                        </wps:txbx>
                        <wps:bodyPr rot="0" vert="horz" wrap="square" lIns="91440" tIns="45720" rIns="91440" bIns="45720" anchor="t" anchorCtr="0" upright="1">
                          <a:noAutofit/>
                        </wps:bodyPr>
                      </wps:wsp>
                      <wps:wsp>
                        <wps:cNvPr id="92094508" name="Line 236"/>
                        <wps:cNvCnPr/>
                        <wps:spPr bwMode="auto">
                          <a:xfrm>
                            <a:off x="4558099" y="1015625"/>
                            <a:ext cx="730" cy="14927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0555889" name="Rectangle 237"/>
                        <wps:cNvSpPr>
                          <a:spLocks noChangeArrowheads="1"/>
                        </wps:cNvSpPr>
                        <wps:spPr bwMode="auto">
                          <a:xfrm>
                            <a:off x="0" y="1164897"/>
                            <a:ext cx="2796783" cy="478529"/>
                          </a:xfrm>
                          <a:prstGeom prst="rect">
                            <a:avLst/>
                          </a:prstGeom>
                          <a:solidFill>
                            <a:srgbClr val="FFFFFF"/>
                          </a:solidFill>
                          <a:ln w="9525">
                            <a:solidFill>
                              <a:srgbClr val="000000"/>
                            </a:solidFill>
                            <a:miter lim="800000"/>
                            <a:headEnd/>
                            <a:tailEnd/>
                          </a:ln>
                        </wps:spPr>
                        <wps:txbx>
                          <w:txbxContent>
                            <w:p w14:paraId="6256FA84" w14:textId="03A942EF" w:rsidR="007C3782" w:rsidRPr="005D78B4" w:rsidRDefault="007C3782" w:rsidP="007C3782">
                              <w:pPr>
                                <w:jc w:val="center"/>
                              </w:pPr>
                              <w:r>
                                <w:t xml:space="preserve">Manager closes absence on school </w:t>
                              </w:r>
                              <w:r w:rsidR="00603522">
                                <w:t>MIS</w:t>
                              </w:r>
                              <w:r>
                                <w:t xml:space="preserve"> and arranges return to work meeting</w:t>
                              </w:r>
                            </w:p>
                          </w:txbxContent>
                        </wps:txbx>
                        <wps:bodyPr rot="0" vert="horz" wrap="square" lIns="91440" tIns="45720" rIns="91440" bIns="45720" anchor="t" anchorCtr="0" upright="1">
                          <a:noAutofit/>
                        </wps:bodyPr>
                      </wps:wsp>
                      <wps:wsp>
                        <wps:cNvPr id="187578196" name="Rectangle 238"/>
                        <wps:cNvSpPr>
                          <a:spLocks noChangeArrowheads="1"/>
                        </wps:cNvSpPr>
                        <wps:spPr bwMode="auto">
                          <a:xfrm>
                            <a:off x="2423161" y="2632625"/>
                            <a:ext cx="1709214" cy="279261"/>
                          </a:xfrm>
                          <a:prstGeom prst="rect">
                            <a:avLst/>
                          </a:prstGeom>
                          <a:solidFill>
                            <a:srgbClr val="FFFFFF"/>
                          </a:solidFill>
                          <a:ln w="9525">
                            <a:solidFill>
                              <a:srgbClr val="000000"/>
                            </a:solidFill>
                            <a:miter lim="800000"/>
                            <a:headEnd/>
                            <a:tailEnd/>
                          </a:ln>
                        </wps:spPr>
                        <wps:txbx>
                          <w:txbxContent>
                            <w:p w14:paraId="43F29FF3" w14:textId="2BA1F683" w:rsidR="007C3782" w:rsidRDefault="007C3782" w:rsidP="007C3782">
                              <w:pPr>
                                <w:jc w:val="center"/>
                              </w:pPr>
                              <w:r>
                                <w:t xml:space="preserve">Employee returns </w:t>
                              </w:r>
                              <w:r w:rsidR="00AA6358">
                                <w:t>to</w:t>
                              </w:r>
                              <w:r>
                                <w:t xml:space="preserve"> work</w:t>
                              </w:r>
                            </w:p>
                          </w:txbxContent>
                        </wps:txbx>
                        <wps:bodyPr rot="0" vert="horz" wrap="square" lIns="91440" tIns="45720" rIns="91440" bIns="45720" anchor="t" anchorCtr="0" upright="1">
                          <a:noAutofit/>
                        </wps:bodyPr>
                      </wps:wsp>
                      <wps:wsp>
                        <wps:cNvPr id="1155956757" name="Rectangle 239"/>
                        <wps:cNvSpPr>
                          <a:spLocks noChangeArrowheads="1"/>
                        </wps:cNvSpPr>
                        <wps:spPr bwMode="auto">
                          <a:xfrm>
                            <a:off x="4233146" y="2632625"/>
                            <a:ext cx="1707279" cy="278547"/>
                          </a:xfrm>
                          <a:prstGeom prst="rect">
                            <a:avLst/>
                          </a:prstGeom>
                          <a:solidFill>
                            <a:srgbClr val="FFFFFF"/>
                          </a:solidFill>
                          <a:ln w="9525">
                            <a:solidFill>
                              <a:srgbClr val="000000"/>
                            </a:solidFill>
                            <a:miter lim="800000"/>
                            <a:headEnd/>
                            <a:tailEnd/>
                          </a:ln>
                        </wps:spPr>
                        <wps:txbx>
                          <w:txbxContent>
                            <w:p w14:paraId="64306FBE" w14:textId="77777777" w:rsidR="007C3782" w:rsidRDefault="007C3782" w:rsidP="007C3782">
                              <w:pPr>
                                <w:jc w:val="center"/>
                              </w:pPr>
                              <w:r>
                                <w:t>Employee remains absent</w:t>
                              </w:r>
                            </w:p>
                          </w:txbxContent>
                        </wps:txbx>
                        <wps:bodyPr rot="0" vert="horz" wrap="square" lIns="91440" tIns="45720" rIns="91440" bIns="45720" anchor="t" anchorCtr="0" upright="1">
                          <a:noAutofit/>
                        </wps:bodyPr>
                      </wps:wsp>
                      <wps:wsp>
                        <wps:cNvPr id="1211604787" name="Line 287"/>
                        <wps:cNvCnPr/>
                        <wps:spPr bwMode="auto">
                          <a:xfrm flipH="1">
                            <a:off x="2911429" y="1398448"/>
                            <a:ext cx="730" cy="1233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3662801" name="Line 288"/>
                        <wps:cNvCnPr/>
                        <wps:spPr bwMode="auto">
                          <a:xfrm>
                            <a:off x="1142080" y="1015625"/>
                            <a:ext cx="1460" cy="14927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1486229" name="Line 289"/>
                        <wps:cNvCnPr/>
                        <wps:spPr bwMode="auto">
                          <a:xfrm flipH="1">
                            <a:off x="1142811" y="1643426"/>
                            <a:ext cx="730" cy="174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8131740" name="Line 290"/>
                        <wps:cNvCnPr/>
                        <wps:spPr bwMode="auto">
                          <a:xfrm>
                            <a:off x="5006460" y="2499360"/>
                            <a:ext cx="2191" cy="14112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2237733" name="Line 291"/>
                        <wps:cNvCnPr/>
                        <wps:spPr bwMode="auto">
                          <a:xfrm>
                            <a:off x="5006460" y="2911886"/>
                            <a:ext cx="1460" cy="20283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4220934" name="Line 292"/>
                        <wps:cNvCnPr/>
                        <wps:spPr bwMode="auto">
                          <a:xfrm>
                            <a:off x="3433544" y="2484120"/>
                            <a:ext cx="0" cy="1477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44816034" name="Rectangle 293"/>
                        <wps:cNvSpPr>
                          <a:spLocks noChangeArrowheads="1"/>
                        </wps:cNvSpPr>
                        <wps:spPr bwMode="auto">
                          <a:xfrm>
                            <a:off x="1009909" y="5383810"/>
                            <a:ext cx="3547460" cy="295688"/>
                          </a:xfrm>
                          <a:prstGeom prst="rect">
                            <a:avLst/>
                          </a:prstGeom>
                          <a:solidFill>
                            <a:srgbClr val="FFFFFF"/>
                          </a:solidFill>
                          <a:ln w="9525">
                            <a:solidFill>
                              <a:srgbClr val="000000"/>
                            </a:solidFill>
                            <a:miter lim="800000"/>
                            <a:headEnd/>
                            <a:tailEnd/>
                          </a:ln>
                        </wps:spPr>
                        <wps:txbx>
                          <w:txbxContent>
                            <w:p w14:paraId="5CA0EF8E" w14:textId="77777777" w:rsidR="007C3782" w:rsidRDefault="007C3782" w:rsidP="007C3782">
                              <w:pPr>
                                <w:jc w:val="center"/>
                              </w:pPr>
                              <w:r>
                                <w:t>Absence levels do not improve / employee remains absent</w:t>
                              </w:r>
                            </w:p>
                          </w:txbxContent>
                        </wps:txbx>
                        <wps:bodyPr rot="0" vert="horz" wrap="square" lIns="91440" tIns="45720" rIns="91440" bIns="45720" anchor="t" anchorCtr="0" upright="1">
                          <a:noAutofit/>
                        </wps:bodyPr>
                      </wps:wsp>
                      <wps:wsp>
                        <wps:cNvPr id="957133100" name="Line 294"/>
                        <wps:cNvCnPr/>
                        <wps:spPr bwMode="auto">
                          <a:xfrm>
                            <a:off x="2701123" y="4528886"/>
                            <a:ext cx="730" cy="30925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8093356" name="Rectangle 298"/>
                        <wps:cNvSpPr>
                          <a:spLocks noChangeArrowheads="1"/>
                        </wps:cNvSpPr>
                        <wps:spPr bwMode="auto">
                          <a:xfrm>
                            <a:off x="1326099" y="6542279"/>
                            <a:ext cx="911328" cy="675655"/>
                          </a:xfrm>
                          <a:prstGeom prst="rect">
                            <a:avLst/>
                          </a:prstGeom>
                          <a:solidFill>
                            <a:srgbClr val="FFFFFF"/>
                          </a:solidFill>
                          <a:ln w="9525">
                            <a:solidFill>
                              <a:srgbClr val="000000"/>
                            </a:solidFill>
                            <a:miter lim="800000"/>
                            <a:headEnd/>
                            <a:tailEnd/>
                          </a:ln>
                        </wps:spPr>
                        <wps:txbx>
                          <w:txbxContent>
                            <w:p w14:paraId="62F2CE5F" w14:textId="77777777" w:rsidR="007C3782" w:rsidRDefault="007C3782" w:rsidP="007C3782">
                              <w:pPr>
                                <w:jc w:val="center"/>
                              </w:pPr>
                              <w:r>
                                <w:t>Final Written Warning</w:t>
                              </w:r>
                            </w:p>
                          </w:txbxContent>
                        </wps:txbx>
                        <wps:bodyPr rot="0" vert="horz" wrap="square" lIns="91440" tIns="45720" rIns="91440" bIns="45720" anchor="t" anchorCtr="0" upright="1">
                          <a:noAutofit/>
                        </wps:bodyPr>
                      </wps:wsp>
                      <wps:wsp>
                        <wps:cNvPr id="2001187394" name="Line 299"/>
                        <wps:cNvCnPr/>
                        <wps:spPr bwMode="auto">
                          <a:xfrm>
                            <a:off x="305967" y="5573079"/>
                            <a:ext cx="3651" cy="11670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5166102" name="Line 300"/>
                        <wps:cNvCnPr/>
                        <wps:spPr bwMode="auto">
                          <a:xfrm flipH="1">
                            <a:off x="2701123" y="5679499"/>
                            <a:ext cx="5112" cy="326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8633485" name="Line 301"/>
                        <wps:cNvCnPr/>
                        <wps:spPr bwMode="auto">
                          <a:xfrm flipH="1">
                            <a:off x="383371" y="5051697"/>
                            <a:ext cx="626538" cy="4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6515124" name="Line 302"/>
                        <wps:cNvCnPr/>
                        <wps:spPr bwMode="auto">
                          <a:xfrm flipV="1">
                            <a:off x="382641" y="4891711"/>
                            <a:ext cx="730" cy="16427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9001052" name="Line 305"/>
                        <wps:cNvCnPr/>
                        <wps:spPr bwMode="auto">
                          <a:xfrm flipH="1">
                            <a:off x="945648" y="3765382"/>
                            <a:ext cx="138744" cy="71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5B7F9358" id="Canvas 1412235347" o:spid="_x0000_s1029" editas="canvas" alt="Procedure Flow Chart" style="width:467.75pt;height:648.6pt;mso-position-horizontal-relative:char;mso-position-vertical-relative:line" coordsize="59404,82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alt="Procedure Flow Chart" style="position:absolute;width:59404;height:82372;visibility:visible;mso-wrap-style:square">
                  <v:fill o:detectmouseclick="t"/>
                  <v:path o:connecttype="none"/>
                </v:shape>
                <v:rect id="Rectangle 192" o:spid="_x0000_s1031" style="position:absolute;left:7;top:18176;width:27968;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">
                  <v:textbox>
                    <w:txbxContent>
                      <w:p w14:paraId="5EB70AC4" w14:textId="77777777" w:rsidR="007C3782" w:rsidRPr="005D78B4" w:rsidRDefault="007C3782" w:rsidP="007C3782">
                        <w:pPr>
                          <w:jc w:val="center"/>
                        </w:pPr>
                        <w:r>
                          <w:t>Return to work meeting held</w:t>
                        </w:r>
                      </w:p>
                    </w:txbxContent>
                  </v:textbox>
                </v:rect>
                <v:rect id="Rectangle 193" o:spid="_x0000_s1032" style="position:absolute;left:30085;top:11648;width:29319;height:5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">
                  <v:textbox>
                    <w:txbxContent>
                      <w:p w14:paraId="353E97CC" w14:textId="77777777" w:rsidR="007C3782" w:rsidRPr="005D78B4" w:rsidRDefault="007C3782" w:rsidP="007C3782">
                        <w:pPr>
                          <w:jc w:val="center"/>
                        </w:pPr>
                        <w:r w:rsidRPr="005D78B4">
                          <w:t>E</w:t>
                        </w:r>
                        <w:r>
                          <w:t xml:space="preserve">mployee signed off sick and </w:t>
                        </w:r>
                        <w:r w:rsidRPr="005D78B4">
                          <w:t xml:space="preserve">sends Fit </w:t>
                        </w:r>
                        <w:r>
                          <w:t xml:space="preserve">Note to </w:t>
                        </w:r>
                        <w:r w:rsidRPr="005D78B4">
                          <w:t>manager by eighth day of absence</w:t>
                        </w:r>
                      </w:p>
                    </w:txbxContent>
                  </v:textbox>
                </v:rect>
                <v:rect id="Rectangle 194" o:spid="_x0000_s1033" style="position:absolute;left:30085;top:18176;width:29319;height:6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">
                  <v:textbox>
                    <w:txbxContent>
                      <w:p w14:paraId="165F2223" w14:textId="77777777" w:rsidR="007C3782" w:rsidRPr="005D78B4" w:rsidRDefault="007C3782" w:rsidP="00603522">
                        <w:pPr>
                          <w:shd w:val="clear" w:color="auto" w:fill="FFFFFF" w:themeFill="background1"/>
                          <w:jc w:val="center"/>
                        </w:pPr>
                        <w:r w:rsidRPr="005D78B4">
                          <w:t xml:space="preserve">Manager refers employee to </w:t>
                        </w:r>
                        <w:r w:rsidRPr="00D63A9B">
                          <w:t>Occupational Health</w:t>
                        </w:r>
                        <w:r w:rsidRPr="005D78B4">
                          <w:t xml:space="preserve"> as appropriate and keeps in regu</w:t>
                        </w:r>
                        <w:r>
                          <w:t>lar contact with the employee</w:t>
                        </w:r>
                      </w:p>
                      <w:p w14:paraId="5AAD4F1D" w14:textId="77777777" w:rsidR="007C3782" w:rsidRDefault="007C3782" w:rsidP="00603522">
                        <w:pPr>
                          <w:shd w:val="clear" w:color="auto" w:fill="FFFFFF" w:themeFill="background1"/>
                          <w:jc w:val="center"/>
                          <w:rPr>
                            <w:b/>
                          </w:rPr>
                        </w:pPr>
                      </w:p>
                      <w:p w14:paraId="45C0E06E" w14:textId="77777777" w:rsidR="007C3782" w:rsidRPr="0030425E" w:rsidRDefault="007C3782" w:rsidP="00603522">
                        <w:pPr>
                          <w:shd w:val="clear" w:color="auto" w:fill="FFFFFF" w:themeFill="background1"/>
                        </w:pPr>
                      </w:p>
                      <w:p w14:paraId="136EAE16" w14:textId="77777777" w:rsidR="007C3782" w:rsidRDefault="007C3782" w:rsidP="00603522">
                        <w:pPr>
                          <w:shd w:val="clear" w:color="auto" w:fill="FFFFFF" w:themeFill="background1"/>
                        </w:pPr>
                      </w:p>
                    </w:txbxContent>
                  </v:textbox>
                </v:rect>
                <v:line id="Line 195" o:spid="_x0000_s1034" style="position:absolute;flip:x;visibility:visible;mso-wrap-style:square" from="11435,5592" to="11442,73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">
                  <v:stroke endarrow="block"/>
                </v:line>
                <v:line id="Line 196" o:spid="_x0000_s1035" style="position:absolute;visibility:visible;mso-wrap-style:square" from="45602,5592" to="45610,73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">
                  <v:stroke endarrow="block"/>
                </v:line>
                <v:line id="Line 197" o:spid="_x0000_s1036" style="position:absolute;flip:x;visibility:visible;mso-wrap-style:square" from="45602,16954" to="45610,18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">
                  <v:stroke endarrow="block"/>
                </v:line>
                <v:rect id="Rectangle 198" o:spid="_x0000_s1037" style="position:absolute;left:7;top:31140;width:59397;height:2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">
                  <v:textbox>
                    <w:txbxContent>
                      <w:p w14:paraId="1A980918" w14:textId="77777777" w:rsidR="007C3782" w:rsidRPr="005D78B4" w:rsidRDefault="007C3782" w:rsidP="007C3782">
                        <w:pPr>
                          <w:jc w:val="center"/>
                        </w:pPr>
                        <w:r>
                          <w:t>If t</w:t>
                        </w:r>
                        <w:r w:rsidRPr="005D78B4">
                          <w:t>rigger points met</w:t>
                        </w:r>
                        <w:r>
                          <w:t>,</w:t>
                        </w:r>
                        <w:r w:rsidRPr="005D78B4">
                          <w:t xml:space="preserve"> manager determines most appropriate action, in line with this policy.</w:t>
                        </w:r>
                      </w:p>
                      <w:p w14:paraId="55A1ABB8" w14:textId="77777777" w:rsidR="007C3782" w:rsidRDefault="007C3782" w:rsidP="007C3782"/>
                    </w:txbxContent>
                  </v:textbox>
                </v:rect>
                <v:line id="Line 199" o:spid="_x0000_s1038" style="position:absolute;flip:x;visibility:visible;mso-wrap-style:square" from="11420,21726" to="11442,31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">
                  <v:stroke endarrow="block"/>
                </v:line>
                <v:line id="Line 201" o:spid="_x0000_s1039" style="position:absolute;visibility:visible;mso-wrap-style:square" from="27354,33797" to="27361,36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">
                  <v:stroke endarrow="block"/>
                </v:line>
                <v:line id="Line 203" o:spid="_x0000_s1040" style="position:absolute;flip:x;visibility:visible;mso-wrap-style:square" from="27975,13977" to="29114,13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">
                  <v:stroke endarrow="block"/>
                </v:line>
                <v:rect id="Rectangle 52" o:spid="_x0000_s1041" alt="o" style="position:absolute;left:7;top:285;width:59397;height:5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">
                  <v:textbox>
                    <w:txbxContent>
                      <w:p w14:paraId="258DE46E" w14:textId="50470A50" w:rsidR="007C3782" w:rsidRPr="009E3B5E" w:rsidRDefault="007C3782" w:rsidP="007C3782">
                        <w:pPr>
                          <w:jc w:val="center"/>
                        </w:pPr>
                        <w:r w:rsidRPr="009E3B5E">
                          <w:t>Employee absent from work</w:t>
                        </w:r>
                        <w:r>
                          <w:t xml:space="preserve"> due to ill health</w:t>
                        </w:r>
                        <w:r w:rsidR="00603522">
                          <w:t>/other reason</w:t>
                        </w:r>
                        <w:r w:rsidRPr="009E3B5E">
                          <w:t xml:space="preserve"> and </w:t>
                        </w:r>
                        <w:r>
                          <w:t>informs</w:t>
                        </w:r>
                        <w:r w:rsidRPr="009E3B5E">
                          <w:t xml:space="preserve"> manager on first day of absence with a reason for </w:t>
                        </w:r>
                        <w:r>
                          <w:t>absence</w:t>
                        </w:r>
                        <w:r w:rsidRPr="009E3B5E">
                          <w:t>.</w:t>
                        </w:r>
                        <w:r>
                          <w:t xml:space="preserve"> Absence recorded on school </w:t>
                        </w:r>
                        <w:r w:rsidR="00603522">
                          <w:t>MIS and</w:t>
                        </w:r>
                        <w:r>
                          <w:t xml:space="preserve"> </w:t>
                        </w:r>
                        <w:r w:rsidR="00603522">
                          <w:t>Payroll.</w:t>
                        </w:r>
                      </w:p>
                      <w:p w14:paraId="4F81095B" w14:textId="77777777" w:rsidR="007C3782" w:rsidRDefault="007C3782" w:rsidP="007C3782">
                        <w:pPr>
                          <w:jc w:val="center"/>
                        </w:pPr>
                      </w:p>
                    </w:txbxContent>
                  </v:textbox>
                </v:rect>
                <v:rect id="Rectangle 65" o:spid="_x0000_s1042" style="position:absolute;top:33908;width:9456;height:14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">
                  <v:textbox>
                    <w:txbxContent>
                      <w:p w14:paraId="49F49D2C" w14:textId="18568C3B" w:rsidR="007C3782" w:rsidRDefault="007C3782" w:rsidP="007C3782">
                        <w:pPr>
                          <w:jc w:val="center"/>
                        </w:pPr>
                        <w:r>
                          <w:t>Absence levels improve / return to work. No further action</w:t>
                        </w:r>
                      </w:p>
                    </w:txbxContent>
                  </v:textbox>
                </v:rect>
                <v:rect id="Rectangle 55" o:spid="_x0000_s1043" style="position:absolute;left:10099;top:42317;width:35474;height:29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">
                  <v:textbox>
                    <w:txbxContent>
                      <w:p w14:paraId="22ACA34A" w14:textId="77777777" w:rsidR="007C3782" w:rsidRDefault="007C3782" w:rsidP="007C3782">
                        <w:pPr>
                          <w:jc w:val="center"/>
                        </w:pPr>
                        <w:r>
                          <w:t>Absence levels do not improve / employee remains absent</w:t>
                        </w:r>
                      </w:p>
                    </w:txbxContent>
                  </v:textbox>
                </v:rect>
                <v:rect id="Rectangle 21" o:spid="_x0000_s1044" style="position:absolute;left:23469;top:65422;width:9121;height:6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">
                  <v:textbox>
                    <w:txbxContent>
                      <w:p w14:paraId="46CEAA63" w14:textId="77777777" w:rsidR="007C3782" w:rsidRDefault="007C3782" w:rsidP="007C3782">
                        <w:pPr>
                          <w:jc w:val="center"/>
                        </w:pPr>
                        <w:r>
                          <w:t>Dismissal with notice</w:t>
                        </w:r>
                      </w:p>
                    </w:txbxContent>
                  </v:textbox>
                </v:rect>
                <v:rect id="Rectangle 214" o:spid="_x0000_s1045" style="position:absolute;left:34087;top:65422;width:9128;height:6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">
                  <v:textbox>
                    <w:txbxContent>
                      <w:p w14:paraId="0FAF57E5" w14:textId="77777777" w:rsidR="007C3782" w:rsidRDefault="007C3782" w:rsidP="007C3782">
                        <w:pPr>
                          <w:jc w:val="center"/>
                        </w:pPr>
                        <w:r>
                          <w:t>Other Action</w:t>
                        </w:r>
                      </w:p>
                    </w:txbxContent>
                  </v:textbox>
                </v:rect>
                <v:line id="Line 216" o:spid="_x0000_s1046" style="position:absolute;visibility:visible;mso-wrap-style:square" from="17116,62980" to="17123,65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">
                  <v:stroke endarrow="block"/>
                </v:line>
                <v:line id="Line 217" o:spid="_x0000_s1047" style="position:absolute;visibility:visible;mso-wrap-style:square" from="27865,62980" to="27872,65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">
                  <v:stroke endarrow="block"/>
                </v:line>
                <v:line id="Line 218" o:spid="_x0000_s1048" style="position:absolute;visibility:visible;mso-wrap-style:square" from="38862,62980" to="38870,65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">
                  <v:stroke endarrow="block"/>
                </v:line>
                <v:line id="Line 219" o:spid="_x0000_s1049" style="position:absolute;flip:x;visibility:visible;mso-wrap-style:square" from="3059,67394" to="13260,67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"/>
                <v:line id="Line 221" o:spid="_x0000_s1050" style="position:absolute;flip:y;visibility:visible;mso-wrap-style:square" from="3103,55730" to="10099,557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">
                  <v:stroke endarrow="block"/>
                </v:line>
                <v:line id="Line 222" o:spid="_x0000_s1051" style="position:absolute;flip:x;visibility:visible;mso-wrap-style:square" from="17276,72044" to="17283,74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">
                  <v:stroke endarrow="block"/>
                </v:line>
                <v:line id="Line 223" o:spid="_x0000_s1052" style="position:absolute;visibility:visible;mso-wrap-style:square" from="27872,72044" to="27887,74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">
                  <v:stroke endarrow="block"/>
                </v:line>
                <v:shape id="AutoShape 228" o:spid="_x0000_s1053" type="#_x0000_t109" style="position:absolute;left:9304;top:74465;width:35408;height:3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" strokecolor="#666" strokeweight="1pt">
                  <v:fill color2="#999" focus="100%" type="gradient"/>
                  <v:shadow on="t" color="#7f7f7f" opacity=".5" offset="1pt"/>
                  <v:textbox>
                    <w:txbxContent>
                      <w:p w14:paraId="222986C3" w14:textId="77777777" w:rsidR="007C3782" w:rsidRPr="004419DD" w:rsidRDefault="007C3782" w:rsidP="007C3782">
                        <w:pPr>
                          <w:jc w:val="center"/>
                          <w:rPr>
                            <w:b/>
                          </w:rPr>
                        </w:pPr>
                        <w:r w:rsidRPr="004419DD">
                          <w:rPr>
                            <w:b/>
                          </w:rPr>
                          <w:t xml:space="preserve">Employee has the </w:t>
                        </w:r>
                        <w:r>
                          <w:rPr>
                            <w:b/>
                          </w:rPr>
                          <w:t>R</w:t>
                        </w:r>
                        <w:r w:rsidRPr="004419DD">
                          <w:rPr>
                            <w:b/>
                          </w:rPr>
                          <w:t xml:space="preserve">ight of Appeal </w:t>
                        </w:r>
                      </w:p>
                    </w:txbxContent>
                  </v:textbox>
                </v:shape>
                <v:shape id="AutoShape 229" o:spid="_x0000_s1054" type="#_x0000_t109" style="position:absolute;left:9463;top:60058;width:35409;height:2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" strokecolor="#666" strokeweight="1pt">
                  <v:fill color2="#999" focus="100%" type="gradient"/>
                  <v:shadow on="t" color="#7f7f7f" opacity=".5" offset="1pt"/>
                  <v:textbox>
                    <w:txbxContent>
                      <w:p w14:paraId="2B255616" w14:textId="77777777" w:rsidR="007C3782" w:rsidRPr="004419DD" w:rsidRDefault="007C3782" w:rsidP="007C3782">
                        <w:pPr>
                          <w:jc w:val="center"/>
                          <w:rPr>
                            <w:b/>
                          </w:rPr>
                        </w:pPr>
                        <w:r>
                          <w:rPr>
                            <w:b/>
                          </w:rPr>
                          <w:t xml:space="preserve">Formal </w:t>
                        </w:r>
                        <w:r w:rsidRPr="004419DD">
                          <w:rPr>
                            <w:b/>
                          </w:rPr>
                          <w:t xml:space="preserve">Absence Hearing </w:t>
                        </w:r>
                      </w:p>
                    </w:txbxContent>
                  </v:textbox>
                </v:shape>
                <v:shape id="AutoShape 230" o:spid="_x0000_s1055" type="#_x0000_t109" style="position:absolute;left:10099;top:48381;width:34766;height:3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" strokecolor="#666" strokeweight="1pt">
                  <v:fill color2="#999" focus="100%" type="gradient"/>
                  <v:shadow on="t" color="#7f7f7f" opacity=".5" offset="1pt"/>
                  <v:textbox>
                    <w:txbxContent>
                      <w:p w14:paraId="6C2C4407" w14:textId="77777777" w:rsidR="007C3782" w:rsidRPr="004419DD" w:rsidRDefault="007C3782" w:rsidP="007C3782">
                        <w:pPr>
                          <w:jc w:val="center"/>
                          <w:rPr>
                            <w:b/>
                          </w:rPr>
                        </w:pPr>
                        <w:r w:rsidRPr="004419DD">
                          <w:rPr>
                            <w:b/>
                          </w:rPr>
                          <w:t xml:space="preserve">Second Absence Meeting </w:t>
                        </w:r>
                      </w:p>
                    </w:txbxContent>
                  </v:textbox>
                </v:shape>
                <v:line id="Line 231" o:spid="_x0000_s1056" style="position:absolute;flip:x;visibility:visible;mso-wrap-style:square" from="26960,51395" to="27011,53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">
                  <v:stroke endarrow="block"/>
                </v:line>
                <v:line id="Line 232" o:spid="_x0000_s1057" style="position:absolute;visibility:visible;mso-wrap-style:square" from="27186,38975" to="27237,4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">
                  <v:stroke endarrow="block"/>
                </v:line>
                <v:shape id="_x0000_s1058" type="#_x0000_t109" style="position:absolute;left:10843;top:36211;width:34767;height:2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" strokecolor="#666" strokeweight="1pt">
                  <v:fill color2="#999" focus="100%" type="gradient"/>
                  <v:shadow on="t" color="#7f7f7f" opacity=".5" offset="1pt"/>
                  <v:textbox>
                    <w:txbxContent>
                      <w:p w14:paraId="5D185BAF" w14:textId="7F9430F4" w:rsidR="007C3782" w:rsidRPr="004419DD" w:rsidRDefault="007C3782" w:rsidP="007C3782">
                        <w:pPr>
                          <w:jc w:val="center"/>
                          <w:rPr>
                            <w:b/>
                          </w:rPr>
                        </w:pPr>
                        <w:r w:rsidRPr="004419DD">
                          <w:rPr>
                            <w:b/>
                          </w:rPr>
                          <w:t>First Absence Meeting</w:t>
                        </w:r>
                      </w:p>
                    </w:txbxContent>
                  </v:textbox>
                </v:shape>
                <v:rect id="Rectangle 234" o:spid="_x0000_s1059" style="position:absolute;left:7;top:7356;width:27960;height:2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">
                  <v:textbox>
                    <w:txbxContent>
                      <w:p w14:paraId="3DBF8A8F" w14:textId="77777777" w:rsidR="007C3782" w:rsidRDefault="007C3782" w:rsidP="007C3782">
                        <w:pPr>
                          <w:jc w:val="center"/>
                        </w:pPr>
                        <w:r>
                          <w:t>Employee returns to work within 7 days</w:t>
                        </w:r>
                      </w:p>
                    </w:txbxContent>
                  </v:textbox>
                </v:rect>
                <v:rect id="Rectangle 235" o:spid="_x0000_s1060" style="position:absolute;left:30085;top:7356;width:29319;height:2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">
                  <v:textbox>
                    <w:txbxContent>
                      <w:p w14:paraId="67517D59" w14:textId="77777777" w:rsidR="007C3782" w:rsidRDefault="007C3782" w:rsidP="007C3782">
                        <w:pPr>
                          <w:jc w:val="center"/>
                        </w:pPr>
                        <w:r>
                          <w:t>Employee remains absent for more than 7 days</w:t>
                        </w:r>
                      </w:p>
                    </w:txbxContent>
                  </v:textbox>
                </v:rect>
                <v:line id="Line 236" o:spid="_x0000_s1061" style="position:absolute;visibility:visible;mso-wrap-style:square" from="45580,10156" to="45588,11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">
                  <v:stroke endarrow="block"/>
                </v:line>
                <v:rect id="Rectangle 237" o:spid="_x0000_s1062" style="position:absolute;top:11648;width:27967;height:4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">
                  <v:textbox>
                    <w:txbxContent>
                      <w:p w14:paraId="6256FA84" w14:textId="03A942EF" w:rsidR="007C3782" w:rsidRPr="005D78B4" w:rsidRDefault="007C3782" w:rsidP="007C3782">
                        <w:pPr>
                          <w:jc w:val="center"/>
                        </w:pPr>
                        <w:r>
                          <w:t xml:space="preserve">Manager closes absence on school </w:t>
                        </w:r>
                        <w:r w:rsidR="00603522">
                          <w:t>MIS</w:t>
                        </w:r>
                        <w:r>
                          <w:t xml:space="preserve"> and arranges return to work meeting</w:t>
                        </w:r>
                      </w:p>
                    </w:txbxContent>
                  </v:textbox>
                </v:rect>
                <v:rect id="Rectangle 238" o:spid="_x0000_s1063" style="position:absolute;left:24231;top:26326;width:17092;height:2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">
                  <v:textbox>
                    <w:txbxContent>
                      <w:p w14:paraId="43F29FF3" w14:textId="2BA1F683" w:rsidR="007C3782" w:rsidRDefault="007C3782" w:rsidP="007C3782">
                        <w:pPr>
                          <w:jc w:val="center"/>
                        </w:pPr>
                        <w:r>
                          <w:t xml:space="preserve">Employee returns </w:t>
                        </w:r>
                        <w:r w:rsidR="00AA6358">
                          <w:t>to</w:t>
                        </w:r>
                        <w:r>
                          <w:t xml:space="preserve"> work</w:t>
                        </w:r>
                      </w:p>
                    </w:txbxContent>
                  </v:textbox>
                </v:rect>
                <v:rect id="Rectangle 239" o:spid="_x0000_s1064" style="position:absolute;left:42331;top:26326;width:17073;height:2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">
                  <v:textbox>
                    <w:txbxContent>
                      <w:p w14:paraId="64306FBE" w14:textId="77777777" w:rsidR="007C3782" w:rsidRDefault="007C3782" w:rsidP="007C3782">
                        <w:pPr>
                          <w:jc w:val="center"/>
                        </w:pPr>
                        <w:r>
                          <w:t>Employee remains absent</w:t>
                        </w:r>
                      </w:p>
                    </w:txbxContent>
                  </v:textbox>
                </v:rect>
                <v:line id="Line 287" o:spid="_x0000_s1065" style="position:absolute;flip:x;visibility:visible;mso-wrap-style:square" from="29114,13984" to="29121,26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"/>
                <v:line id="Line 288" o:spid="_x0000_s1066" style="position:absolute;visibility:visible;mso-wrap-style:square" from="11420,10156" to="11435,11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">
                  <v:stroke endarrow="block"/>
                </v:line>
                <v:line id="Line 289" o:spid="_x0000_s1067" style="position:absolute;flip:x;visibility:visible;mso-wrap-style:square" from="11428,16434" to="11435,18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">
                  <v:stroke endarrow="block"/>
                </v:line>
                <v:line id="Line 290" o:spid="_x0000_s1068" style="position:absolute;visibility:visible;mso-wrap-style:square" from="50064,24993" to="50086,2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">
                  <v:stroke endarrow="block"/>
                </v:line>
                <v:line id="Line 291" o:spid="_x0000_s1069" style="position:absolute;visibility:visible;mso-wrap-style:square" from="50064,29118" to="50079,31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">
                  <v:stroke endarrow="block"/>
                </v:line>
                <v:line id="Line 292" o:spid="_x0000_s1070" style="position:absolute;visibility:visible;mso-wrap-style:square" from="34335,24841" to="34335,26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">
                  <v:stroke endarrow="block"/>
                </v:line>
                <v:rect id="Rectangle 293" o:spid="_x0000_s1071" style="position:absolute;left:10099;top:53838;width:35474;height:2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">
                  <v:textbox>
                    <w:txbxContent>
                      <w:p w14:paraId="5CA0EF8E" w14:textId="77777777" w:rsidR="007C3782" w:rsidRDefault="007C3782" w:rsidP="007C3782">
                        <w:pPr>
                          <w:jc w:val="center"/>
                        </w:pPr>
                        <w:r>
                          <w:t>Absence levels do not improve / employee remains absent</w:t>
                        </w:r>
                      </w:p>
                    </w:txbxContent>
                  </v:textbox>
                </v:rect>
                <v:line id="Line 294" o:spid="_x0000_s1072" style="position:absolute;visibility:visible;mso-wrap-style:square" from="27011,45288" to="27018,48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">
                  <v:stroke endarrow="block"/>
                </v:line>
                <v:rect id="Rectangle 298" o:spid="_x0000_s1073" style="position:absolute;left:13260;top:65422;width:9114;height:6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">
                  <v:textbox>
                    <w:txbxContent>
                      <w:p w14:paraId="62F2CE5F" w14:textId="77777777" w:rsidR="007C3782" w:rsidRDefault="007C3782" w:rsidP="007C3782">
                        <w:pPr>
                          <w:jc w:val="center"/>
                        </w:pPr>
                        <w:r>
                          <w:t>Final Written Warning</w:t>
                        </w:r>
                      </w:p>
                    </w:txbxContent>
                  </v:textbox>
                </v:rect>
                <v:line id="Line 299" o:spid="_x0000_s1074" style="position:absolute;visibility:visible;mso-wrap-style:square" from="3059,55730" to="3096,67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"/>
                <v:line id="Line 300" o:spid="_x0000_s1075" style="position:absolute;flip:x;visibility:visible;mso-wrap-style:square" from="27011,56794" to="27062,60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">
                  <v:stroke endarrow="block"/>
                </v:line>
                <v:line id="Line 301" o:spid="_x0000_s1076" style="position:absolute;flip:x;visibility:visible;mso-wrap-style:square" from="3833,50516" to="10099,50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"/>
                <v:line id="Line 302" o:spid="_x0000_s1077" style="position:absolute;flip:y;visibility:visible;mso-wrap-style:square" from="3826,48917" to="3833,50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">
                  <v:stroke endarrow="block"/>
                </v:line>
                <v:line id="Line 305" o:spid="_x0000_s1078" style="position:absolute;flip:x;visibility:visible;mso-wrap-style:square" from="9456,37653" to="10843,37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">
                  <v:stroke endarrow="block"/>
                </v:line>
                <w10:anchorlock/>
              </v:group>
            </w:pict>
          </mc:Fallback>
        </mc:AlternateContent>
      </w:r>
    </w:p>
    <w:p w14:paraId="25F0615D" w14:textId="55AEE826" w:rsidR="007C3782" w:rsidRPr="005A3F86" w:rsidRDefault="007C3782" w:rsidP="007C3782">
      <w:pPr>
        <w:pStyle w:val="Heading1"/>
        <w:jc w:val="center"/>
        <w:rPr>
          <w:sz w:val="24"/>
          <w:szCs w:val="24"/>
          <w:u w:val="single"/>
        </w:rPr>
      </w:pPr>
      <w:r w:rsidRPr="005A3F86">
        <w:rPr>
          <w:sz w:val="24"/>
          <w:szCs w:val="24"/>
          <w:u w:val="single"/>
        </w:rPr>
        <w:lastRenderedPageBreak/>
        <w:t>POLICY AND PRINCIPLES</w:t>
      </w:r>
    </w:p>
    <w:p w14:paraId="11D3F611" w14:textId="7FA5E743" w:rsidR="007C3782" w:rsidRPr="000B310D" w:rsidRDefault="007C3782" w:rsidP="007C3782">
      <w:pPr>
        <w:tabs>
          <w:tab w:val="left" w:pos="4500"/>
        </w:tabs>
        <w:ind w:left="426" w:right="423" w:hanging="426"/>
        <w:jc w:val="both"/>
      </w:pPr>
    </w:p>
    <w:p w14:paraId="0B93B662" w14:textId="351B0CC1" w:rsidR="007C3782" w:rsidRPr="00734525" w:rsidRDefault="007C3782" w:rsidP="007C3782">
      <w:pPr>
        <w:pStyle w:val="Heading2"/>
        <w:numPr>
          <w:ilvl w:val="0"/>
          <w:numId w:val="29"/>
        </w:numPr>
        <w:tabs>
          <w:tab w:val="num" w:pos="360"/>
        </w:tabs>
        <w:ind w:left="360"/>
      </w:pPr>
      <w:r w:rsidRPr="00DB1E8B">
        <w:t>Purpose</w:t>
      </w:r>
    </w:p>
    <w:p w14:paraId="717D1FE9" w14:textId="37FCB8B4" w:rsidR="007C3782" w:rsidRPr="00A47A2A" w:rsidRDefault="007C3782" w:rsidP="00A47A2A">
      <w:pPr>
        <w:ind w:left="284" w:right="423"/>
        <w:jc w:val="both"/>
        <w:rPr>
          <w:sz w:val="24"/>
          <w:szCs w:val="24"/>
        </w:rPr>
      </w:pPr>
      <w:r w:rsidRPr="000B310D">
        <w:rPr>
          <w:sz w:val="24"/>
          <w:szCs w:val="24"/>
        </w:rPr>
        <w:t>This policy is for managing employees’ absence from work due to ill health and/or where an employee does not attend work regularly and reliably due to ill health</w:t>
      </w:r>
      <w:r w:rsidR="000364D0">
        <w:rPr>
          <w:sz w:val="24"/>
          <w:szCs w:val="24"/>
        </w:rPr>
        <w:t xml:space="preserve"> or other reasons for their absence from work, including non-health related</w:t>
      </w:r>
      <w:r w:rsidRPr="000B310D">
        <w:rPr>
          <w:sz w:val="24"/>
          <w:szCs w:val="24"/>
        </w:rPr>
        <w:t xml:space="preserve">. </w:t>
      </w:r>
    </w:p>
    <w:p w14:paraId="683E2AC6" w14:textId="77777777" w:rsidR="007C3782" w:rsidRPr="000B310D" w:rsidRDefault="007C3782" w:rsidP="007C3782">
      <w:pPr>
        <w:pStyle w:val="Heading2"/>
        <w:numPr>
          <w:ilvl w:val="0"/>
          <w:numId w:val="29"/>
        </w:numPr>
        <w:tabs>
          <w:tab w:val="num" w:pos="360"/>
        </w:tabs>
        <w:ind w:left="360"/>
      </w:pPr>
      <w:r w:rsidRPr="000B310D">
        <w:t>Application and Exclusions</w:t>
      </w:r>
      <w:bookmarkStart w:id="0" w:name="A"/>
      <w:bookmarkEnd w:id="0"/>
    </w:p>
    <w:p w14:paraId="5F258B7A" w14:textId="49BAFB82" w:rsidR="007C3782" w:rsidRPr="001B39F5" w:rsidRDefault="007C3782" w:rsidP="001B39F5">
      <w:pPr>
        <w:pStyle w:val="ListParagraph"/>
        <w:ind w:left="284" w:right="425"/>
        <w:jc w:val="both"/>
        <w:rPr>
          <w:rFonts w:cs="Arial"/>
          <w:sz w:val="24"/>
          <w:szCs w:val="24"/>
        </w:rPr>
      </w:pPr>
      <w:r w:rsidRPr="000B310D">
        <w:rPr>
          <w:rFonts w:cs="Arial"/>
          <w:sz w:val="24"/>
          <w:szCs w:val="24"/>
        </w:rPr>
        <w:t>This policy is based on good practice to ensure a consistent and effective approach. The application of this policy will be fair, equitable, objective and will not discriminate either directly or indirectly on the grounds of an employee’s gender, age, disability, gender re-assignment, marital or civil partnership status, pregnancy, maternity status, race (including colour, nationality and ethnic or national origins), religion or belief, sex and sexual orientation.</w:t>
      </w:r>
    </w:p>
    <w:p w14:paraId="36002E23" w14:textId="254F7861" w:rsidR="007C3782" w:rsidRPr="000B310D" w:rsidRDefault="007C3782" w:rsidP="001B39F5">
      <w:pPr>
        <w:ind w:left="284" w:right="423"/>
        <w:jc w:val="both"/>
        <w:rPr>
          <w:sz w:val="24"/>
          <w:szCs w:val="24"/>
        </w:rPr>
      </w:pPr>
      <w:r w:rsidRPr="000B310D">
        <w:rPr>
          <w:sz w:val="24"/>
          <w:szCs w:val="24"/>
        </w:rPr>
        <w:t>This policy</w:t>
      </w:r>
      <w:r>
        <w:rPr>
          <w:sz w:val="24"/>
          <w:szCs w:val="24"/>
        </w:rPr>
        <w:t xml:space="preserve"> applies to all employees of </w:t>
      </w:r>
      <w:r w:rsidR="000364D0">
        <w:rPr>
          <w:sz w:val="24"/>
          <w:szCs w:val="24"/>
        </w:rPr>
        <w:t>the Oxford Diocesan Bucks Schools Trust</w:t>
      </w:r>
      <w:r w:rsidR="001B39F5">
        <w:rPr>
          <w:sz w:val="24"/>
          <w:szCs w:val="24"/>
        </w:rPr>
        <w:t xml:space="preserve"> (herein after referred to as the ‘Trust’)</w:t>
      </w:r>
      <w:r w:rsidRPr="0073790A">
        <w:rPr>
          <w:sz w:val="24"/>
          <w:szCs w:val="24"/>
        </w:rPr>
        <w:t>.</w:t>
      </w:r>
      <w:r>
        <w:rPr>
          <w:sz w:val="24"/>
          <w:szCs w:val="24"/>
        </w:rPr>
        <w:t xml:space="preserve"> It </w:t>
      </w:r>
      <w:r w:rsidRPr="000B310D">
        <w:rPr>
          <w:sz w:val="24"/>
          <w:szCs w:val="24"/>
        </w:rPr>
        <w:t xml:space="preserve">does not apply to casual workers or volunteers </w:t>
      </w:r>
      <w:r>
        <w:rPr>
          <w:sz w:val="24"/>
          <w:szCs w:val="24"/>
        </w:rPr>
        <w:t xml:space="preserve">based </w:t>
      </w:r>
      <w:r w:rsidR="000364D0">
        <w:rPr>
          <w:sz w:val="24"/>
          <w:szCs w:val="24"/>
        </w:rPr>
        <w:t>in any part of the Trust.</w:t>
      </w:r>
      <w:r>
        <w:rPr>
          <w:sz w:val="24"/>
          <w:szCs w:val="24"/>
        </w:rPr>
        <w:t xml:space="preserve"> </w:t>
      </w:r>
    </w:p>
    <w:p w14:paraId="3FF6BA79" w14:textId="77777777" w:rsidR="007C3782" w:rsidRPr="007B407F" w:rsidRDefault="007C3782" w:rsidP="007C3782">
      <w:pPr>
        <w:pStyle w:val="Heading2"/>
        <w:numPr>
          <w:ilvl w:val="0"/>
          <w:numId w:val="29"/>
        </w:numPr>
        <w:tabs>
          <w:tab w:val="num" w:pos="360"/>
        </w:tabs>
        <w:ind w:left="360"/>
      </w:pPr>
      <w:r w:rsidRPr="000B310D">
        <w:t>Determining Who will Hear the Matter</w:t>
      </w:r>
    </w:p>
    <w:p w14:paraId="775C91EA" w14:textId="77777777" w:rsidR="007C3782" w:rsidRPr="00DB1E8B" w:rsidRDefault="007C3782" w:rsidP="007C3782">
      <w:pPr>
        <w:pStyle w:val="Heading3"/>
      </w:pPr>
      <w:r w:rsidRPr="00DB1E8B">
        <w:t>3.1</w:t>
      </w:r>
      <w:r>
        <w:t xml:space="preserve"> </w:t>
      </w:r>
      <w:r w:rsidRPr="00DB1E8B">
        <w:t xml:space="preserve">Absence </w:t>
      </w:r>
      <w:r w:rsidRPr="00B606A4">
        <w:t>Meetings</w:t>
      </w:r>
    </w:p>
    <w:p w14:paraId="5A843E1B" w14:textId="7BFB9B3F" w:rsidR="007C3782" w:rsidRDefault="007C3782" w:rsidP="000364D0">
      <w:pPr>
        <w:ind w:left="284" w:right="423"/>
        <w:jc w:val="both"/>
        <w:rPr>
          <w:rFonts w:cs="Arial"/>
          <w:sz w:val="24"/>
          <w:szCs w:val="24"/>
        </w:rPr>
      </w:pPr>
      <w:r w:rsidRPr="000B310D">
        <w:rPr>
          <w:rFonts w:cs="Arial"/>
          <w:sz w:val="24"/>
          <w:szCs w:val="24"/>
        </w:rPr>
        <w:t xml:space="preserve">Where there are concerns about an employee’s absence(s) due to ill health and action is to be taken in accordance with this policy, the employee’s manager </w:t>
      </w:r>
      <w:r>
        <w:rPr>
          <w:rFonts w:cs="Arial"/>
          <w:sz w:val="24"/>
          <w:szCs w:val="24"/>
        </w:rPr>
        <w:t>will</w:t>
      </w:r>
      <w:r w:rsidRPr="000B310D">
        <w:rPr>
          <w:rFonts w:cs="Arial"/>
          <w:sz w:val="24"/>
          <w:szCs w:val="24"/>
        </w:rPr>
        <w:t xml:space="preserve"> usually deal with the matter. </w:t>
      </w:r>
      <w:r>
        <w:rPr>
          <w:rFonts w:cs="Arial"/>
          <w:sz w:val="24"/>
          <w:szCs w:val="24"/>
        </w:rPr>
        <w:t xml:space="preserve">This </w:t>
      </w:r>
      <w:r w:rsidRPr="000B310D">
        <w:rPr>
          <w:rFonts w:cs="Arial"/>
          <w:sz w:val="24"/>
          <w:szCs w:val="24"/>
        </w:rPr>
        <w:t>may be the Headteacher</w:t>
      </w:r>
      <w:r>
        <w:rPr>
          <w:rFonts w:cs="Arial"/>
          <w:sz w:val="24"/>
          <w:szCs w:val="24"/>
        </w:rPr>
        <w:t xml:space="preserve"> or any other school leader in a management capacity.</w:t>
      </w:r>
      <w:r w:rsidRPr="000B310D">
        <w:rPr>
          <w:rFonts w:cs="Arial"/>
          <w:sz w:val="24"/>
          <w:szCs w:val="24"/>
        </w:rPr>
        <w:t xml:space="preserve"> </w:t>
      </w:r>
      <w:r>
        <w:rPr>
          <w:rFonts w:cs="Arial"/>
          <w:sz w:val="24"/>
          <w:szCs w:val="24"/>
        </w:rPr>
        <w:t xml:space="preserve">For the purposes of this policy, the term ‘manager’ is used throughout. </w:t>
      </w:r>
    </w:p>
    <w:p w14:paraId="6A45D56E" w14:textId="75AC35C0" w:rsidR="007C3782" w:rsidRPr="000B310D" w:rsidRDefault="007C3782" w:rsidP="000364D0">
      <w:pPr>
        <w:ind w:left="284" w:right="423"/>
        <w:jc w:val="both"/>
        <w:rPr>
          <w:rFonts w:cs="Arial"/>
          <w:sz w:val="24"/>
          <w:szCs w:val="24"/>
        </w:rPr>
      </w:pPr>
      <w:r>
        <w:rPr>
          <w:rFonts w:cs="Arial"/>
          <w:sz w:val="24"/>
          <w:szCs w:val="24"/>
        </w:rPr>
        <w:t>T</w:t>
      </w:r>
      <w:r w:rsidRPr="000B310D">
        <w:rPr>
          <w:rFonts w:cs="Arial"/>
          <w:sz w:val="24"/>
          <w:szCs w:val="24"/>
        </w:rPr>
        <w:t xml:space="preserve">he </w:t>
      </w:r>
      <w:r w:rsidR="00842076">
        <w:rPr>
          <w:rFonts w:cs="Arial"/>
          <w:sz w:val="24"/>
          <w:szCs w:val="24"/>
        </w:rPr>
        <w:t xml:space="preserve">relevant School Effectiveness Partner, input from the </w:t>
      </w:r>
      <w:r w:rsidRPr="000B310D">
        <w:rPr>
          <w:rFonts w:cs="Arial"/>
          <w:sz w:val="24"/>
          <w:szCs w:val="24"/>
        </w:rPr>
        <w:t>Chair of Governors</w:t>
      </w:r>
      <w:r w:rsidR="00842076">
        <w:rPr>
          <w:rFonts w:cs="Arial"/>
          <w:sz w:val="24"/>
          <w:szCs w:val="24"/>
        </w:rPr>
        <w:t>, supported by someone from Human Resources (HR),</w:t>
      </w:r>
      <w:r w:rsidRPr="000B310D">
        <w:rPr>
          <w:rFonts w:cs="Arial"/>
          <w:sz w:val="24"/>
          <w:szCs w:val="24"/>
        </w:rPr>
        <w:t xml:space="preserve"> will manage </w:t>
      </w:r>
      <w:r>
        <w:rPr>
          <w:rFonts w:cs="Arial"/>
          <w:sz w:val="24"/>
          <w:szCs w:val="24"/>
        </w:rPr>
        <w:t>absence/health matters</w:t>
      </w:r>
      <w:r w:rsidRPr="000B310D">
        <w:rPr>
          <w:rFonts w:cs="Arial"/>
          <w:sz w:val="24"/>
          <w:szCs w:val="24"/>
        </w:rPr>
        <w:t xml:space="preserve"> relat</w:t>
      </w:r>
      <w:r>
        <w:rPr>
          <w:rFonts w:cs="Arial"/>
          <w:sz w:val="24"/>
          <w:szCs w:val="24"/>
        </w:rPr>
        <w:t>ing</w:t>
      </w:r>
      <w:r w:rsidRPr="000B310D">
        <w:rPr>
          <w:rFonts w:cs="Arial"/>
          <w:sz w:val="24"/>
          <w:szCs w:val="24"/>
        </w:rPr>
        <w:t xml:space="preserve"> to the Headteacher</w:t>
      </w:r>
      <w:r w:rsidR="00842076">
        <w:rPr>
          <w:rFonts w:cs="Arial"/>
          <w:sz w:val="24"/>
          <w:szCs w:val="24"/>
        </w:rPr>
        <w:t>/Head of School</w:t>
      </w:r>
      <w:r w:rsidRPr="000B310D">
        <w:rPr>
          <w:rFonts w:cs="Arial"/>
          <w:sz w:val="24"/>
          <w:szCs w:val="24"/>
        </w:rPr>
        <w:t>.</w:t>
      </w:r>
    </w:p>
    <w:p w14:paraId="35734739" w14:textId="20946B14" w:rsidR="001B39F5" w:rsidRPr="001B39F5" w:rsidRDefault="007C3782" w:rsidP="00A47A2A">
      <w:pPr>
        <w:ind w:left="284" w:right="423"/>
        <w:jc w:val="both"/>
        <w:rPr>
          <w:rFonts w:cs="Arial"/>
          <w:sz w:val="24"/>
          <w:szCs w:val="24"/>
        </w:rPr>
      </w:pPr>
      <w:r w:rsidRPr="000B310D">
        <w:rPr>
          <w:rFonts w:cs="Arial"/>
          <w:sz w:val="24"/>
          <w:szCs w:val="24"/>
        </w:rPr>
        <w:t xml:space="preserve">The </w:t>
      </w:r>
      <w:r w:rsidR="00842076">
        <w:rPr>
          <w:rFonts w:cs="Arial"/>
          <w:sz w:val="24"/>
          <w:szCs w:val="24"/>
        </w:rPr>
        <w:t xml:space="preserve">manager and </w:t>
      </w:r>
      <w:r w:rsidR="001B39F5">
        <w:rPr>
          <w:rFonts w:cs="Arial"/>
          <w:sz w:val="24"/>
          <w:szCs w:val="24"/>
        </w:rPr>
        <w:t>designated HR Partner</w:t>
      </w:r>
      <w:r w:rsidRPr="000B310D">
        <w:rPr>
          <w:rFonts w:cs="Arial"/>
          <w:sz w:val="24"/>
          <w:szCs w:val="24"/>
        </w:rPr>
        <w:t xml:space="preserve"> will be responsible for arranging meetings, writing to the employee and arranging for a suitable person to attend to take notes.</w:t>
      </w:r>
    </w:p>
    <w:p w14:paraId="4DDA30C1" w14:textId="77777777" w:rsidR="007C3782" w:rsidRPr="000B310D" w:rsidRDefault="007C3782" w:rsidP="007C3782">
      <w:pPr>
        <w:ind w:left="426" w:right="423" w:hanging="426"/>
        <w:rPr>
          <w:rFonts w:cs="Arial"/>
          <w:sz w:val="24"/>
          <w:szCs w:val="24"/>
        </w:rPr>
      </w:pPr>
      <w:r w:rsidRPr="000B310D">
        <w:rPr>
          <w:rFonts w:cs="Arial"/>
          <w:b/>
          <w:sz w:val="24"/>
          <w:szCs w:val="24"/>
        </w:rPr>
        <w:t>3.2</w:t>
      </w:r>
      <w:r w:rsidRPr="000B310D">
        <w:rPr>
          <w:rFonts w:cs="Arial"/>
          <w:b/>
          <w:sz w:val="24"/>
          <w:szCs w:val="24"/>
        </w:rPr>
        <w:tab/>
      </w:r>
      <w:r w:rsidRPr="00B606A4">
        <w:rPr>
          <w:rStyle w:val="Heading3Char"/>
          <w:rFonts w:eastAsia="Calibri"/>
        </w:rPr>
        <w:t>Formal Absence Hearing</w:t>
      </w:r>
      <w:r w:rsidRPr="000B310D">
        <w:rPr>
          <w:rFonts w:cs="Arial"/>
          <w:b/>
          <w:sz w:val="24"/>
          <w:szCs w:val="24"/>
        </w:rPr>
        <w:t xml:space="preserve"> </w:t>
      </w:r>
    </w:p>
    <w:p w14:paraId="35B71CA5" w14:textId="7C746E68" w:rsidR="007C3782" w:rsidRPr="000B310D" w:rsidRDefault="007C3782" w:rsidP="001B39F5">
      <w:pPr>
        <w:ind w:left="426" w:right="423"/>
        <w:jc w:val="both"/>
        <w:rPr>
          <w:rFonts w:cs="Arial"/>
          <w:sz w:val="24"/>
          <w:szCs w:val="24"/>
        </w:rPr>
      </w:pPr>
      <w:r w:rsidRPr="000B310D">
        <w:rPr>
          <w:rFonts w:cs="Arial"/>
          <w:sz w:val="24"/>
          <w:szCs w:val="24"/>
        </w:rPr>
        <w:t xml:space="preserve">Formal Absence Hearings </w:t>
      </w:r>
      <w:r>
        <w:rPr>
          <w:rFonts w:cs="Arial"/>
          <w:sz w:val="24"/>
          <w:szCs w:val="24"/>
        </w:rPr>
        <w:t>will</w:t>
      </w:r>
      <w:r w:rsidRPr="000B310D">
        <w:rPr>
          <w:rFonts w:cs="Arial"/>
          <w:sz w:val="24"/>
          <w:szCs w:val="24"/>
        </w:rPr>
        <w:t xml:space="preserve"> be conducted and chaired by those </w:t>
      </w:r>
      <w:r>
        <w:rPr>
          <w:rFonts w:cs="Arial"/>
          <w:sz w:val="24"/>
          <w:szCs w:val="24"/>
        </w:rPr>
        <w:t>who</w:t>
      </w:r>
      <w:r w:rsidRPr="000B310D">
        <w:rPr>
          <w:rFonts w:cs="Arial"/>
          <w:sz w:val="24"/>
          <w:szCs w:val="24"/>
        </w:rPr>
        <w:t xml:space="preserve"> have delegated authority to dismiss</w:t>
      </w:r>
      <w:r>
        <w:rPr>
          <w:rFonts w:cs="Arial"/>
          <w:sz w:val="24"/>
          <w:szCs w:val="24"/>
        </w:rPr>
        <w:t>.</w:t>
      </w:r>
      <w:r w:rsidR="000364D0">
        <w:rPr>
          <w:rFonts w:cs="Arial"/>
          <w:sz w:val="24"/>
          <w:szCs w:val="24"/>
        </w:rPr>
        <w:t xml:space="preserve"> In ODBST schools</w:t>
      </w:r>
      <w:r>
        <w:rPr>
          <w:rFonts w:cs="Arial"/>
          <w:sz w:val="24"/>
          <w:szCs w:val="24"/>
        </w:rPr>
        <w:t xml:space="preserve"> this will</w:t>
      </w:r>
      <w:r w:rsidRPr="000B310D">
        <w:rPr>
          <w:rFonts w:cs="Arial"/>
          <w:sz w:val="24"/>
          <w:szCs w:val="24"/>
        </w:rPr>
        <w:t xml:space="preserve"> be </w:t>
      </w:r>
      <w:r w:rsidR="00847FB3">
        <w:rPr>
          <w:rFonts w:cs="Arial"/>
          <w:sz w:val="24"/>
          <w:szCs w:val="24"/>
        </w:rPr>
        <w:t>a member of the ODBST Senior Leadership Team.</w:t>
      </w:r>
      <w:r w:rsidR="00773342">
        <w:rPr>
          <w:rFonts w:cs="Arial"/>
          <w:sz w:val="24"/>
          <w:szCs w:val="24"/>
        </w:rPr>
        <w:t xml:space="preserve">  Hearings should be chaired by someone with designated authority and as part of a panel made up of another two suitable members, which could be senior leaders, governors or Trustees from within ODBST.  In exceptional cases, individuals external to the Trust may be appointed to form a panel.  </w:t>
      </w:r>
    </w:p>
    <w:p w14:paraId="4B5395FE" w14:textId="175DFDCE" w:rsidR="007C3782" w:rsidRPr="001B39F5" w:rsidRDefault="007C3782" w:rsidP="001B39F5">
      <w:pPr>
        <w:ind w:left="426" w:right="423"/>
        <w:jc w:val="both"/>
        <w:rPr>
          <w:b/>
          <w:sz w:val="24"/>
        </w:rPr>
      </w:pPr>
      <w:r w:rsidRPr="000B310D">
        <w:rPr>
          <w:sz w:val="24"/>
          <w:szCs w:val="24"/>
        </w:rPr>
        <w:lastRenderedPageBreak/>
        <w:t xml:space="preserve">The </w:t>
      </w:r>
      <w:r w:rsidR="001B39F5">
        <w:rPr>
          <w:sz w:val="24"/>
          <w:szCs w:val="24"/>
        </w:rPr>
        <w:t>designated HR Partner</w:t>
      </w:r>
      <w:r w:rsidRPr="000B310D">
        <w:rPr>
          <w:sz w:val="24"/>
          <w:szCs w:val="24"/>
        </w:rPr>
        <w:t xml:space="preserve"> will be responsible for arranging the hearing, writing to the employee and arranging for a suitable person to attend to take notes.</w:t>
      </w:r>
      <w:r>
        <w:rPr>
          <w:sz w:val="24"/>
          <w:szCs w:val="24"/>
        </w:rPr>
        <w:t xml:space="preserve"> </w:t>
      </w:r>
    </w:p>
    <w:p w14:paraId="60AE123B" w14:textId="77777777" w:rsidR="007C3782" w:rsidRPr="000B310D" w:rsidRDefault="007C3782" w:rsidP="007C3782">
      <w:pPr>
        <w:pStyle w:val="Heading2"/>
        <w:numPr>
          <w:ilvl w:val="0"/>
          <w:numId w:val="29"/>
        </w:numPr>
        <w:tabs>
          <w:tab w:val="num" w:pos="360"/>
        </w:tabs>
        <w:ind w:left="360"/>
      </w:pPr>
      <w:r w:rsidRPr="000B310D">
        <w:t>Time Limits</w:t>
      </w:r>
    </w:p>
    <w:p w14:paraId="0473FB43" w14:textId="39C9F326" w:rsidR="007C3782" w:rsidRPr="001B39F5" w:rsidRDefault="007C3782" w:rsidP="001B39F5">
      <w:pPr>
        <w:ind w:left="284" w:right="423"/>
        <w:jc w:val="both"/>
        <w:rPr>
          <w:sz w:val="24"/>
          <w:szCs w:val="24"/>
        </w:rPr>
      </w:pPr>
      <w:r w:rsidRPr="000B310D">
        <w:rPr>
          <w:sz w:val="24"/>
          <w:szCs w:val="24"/>
        </w:rPr>
        <w:t xml:space="preserve">The time limits included in this policy may be varied by mutual agreement. The policy </w:t>
      </w:r>
      <w:proofErr w:type="gramStart"/>
      <w:r w:rsidRPr="000B310D">
        <w:rPr>
          <w:sz w:val="24"/>
          <w:szCs w:val="24"/>
        </w:rPr>
        <w:t>makes reference</w:t>
      </w:r>
      <w:proofErr w:type="gramEnd"/>
      <w:r w:rsidRPr="000B310D">
        <w:rPr>
          <w:sz w:val="24"/>
          <w:szCs w:val="24"/>
        </w:rPr>
        <w:t xml:space="preserve"> to </w:t>
      </w:r>
      <w:proofErr w:type="gramStart"/>
      <w:r w:rsidRPr="000B310D">
        <w:rPr>
          <w:sz w:val="24"/>
          <w:szCs w:val="24"/>
        </w:rPr>
        <w:t>a number of</w:t>
      </w:r>
      <w:proofErr w:type="gramEnd"/>
      <w:r w:rsidRPr="000B310D">
        <w:rPr>
          <w:sz w:val="24"/>
          <w:szCs w:val="24"/>
        </w:rPr>
        <w:t xml:space="preserve"> ‘days’ within which certain actions/events are to occur. A ‘day’ is defined as any Monday to Friday excluding public holidays as defined by ACAS.</w:t>
      </w:r>
    </w:p>
    <w:p w14:paraId="707ADE6D" w14:textId="77777777" w:rsidR="007C3782" w:rsidRPr="000B310D" w:rsidRDefault="007C3782" w:rsidP="007C3782">
      <w:pPr>
        <w:pStyle w:val="Heading2"/>
        <w:numPr>
          <w:ilvl w:val="0"/>
          <w:numId w:val="29"/>
        </w:numPr>
        <w:tabs>
          <w:tab w:val="num" w:pos="360"/>
        </w:tabs>
        <w:ind w:left="360"/>
      </w:pPr>
      <w:r w:rsidRPr="000B310D">
        <w:t xml:space="preserve"> Being Accompanied</w:t>
      </w:r>
    </w:p>
    <w:p w14:paraId="34B3F86E" w14:textId="4FE1268F" w:rsidR="007C3782" w:rsidRPr="000B310D" w:rsidRDefault="007C3782" w:rsidP="007C3782">
      <w:pPr>
        <w:ind w:left="284" w:right="423"/>
        <w:jc w:val="both"/>
        <w:rPr>
          <w:rFonts w:cs="Arial"/>
          <w:sz w:val="24"/>
          <w:szCs w:val="24"/>
        </w:rPr>
      </w:pPr>
      <w:r w:rsidRPr="000B310D">
        <w:rPr>
          <w:rFonts w:cs="Arial"/>
          <w:sz w:val="24"/>
          <w:szCs w:val="24"/>
        </w:rPr>
        <w:t>The Employment Relations Act 1999 determines that an employee has a statutory right to request to be accompanied at any</w:t>
      </w:r>
      <w:r w:rsidR="001B39F5">
        <w:rPr>
          <w:rFonts w:cs="Arial"/>
          <w:sz w:val="24"/>
          <w:szCs w:val="24"/>
        </w:rPr>
        <w:t xml:space="preserve"> formal meetings or</w:t>
      </w:r>
      <w:r w:rsidRPr="000B310D">
        <w:rPr>
          <w:rFonts w:cs="Arial"/>
          <w:sz w:val="24"/>
          <w:szCs w:val="24"/>
        </w:rPr>
        <w:t xml:space="preserve"> hearing</w:t>
      </w:r>
      <w:r w:rsidR="001B39F5">
        <w:rPr>
          <w:rFonts w:cs="Arial"/>
          <w:sz w:val="24"/>
          <w:szCs w:val="24"/>
        </w:rPr>
        <w:t>s</w:t>
      </w:r>
      <w:r w:rsidRPr="000B310D">
        <w:rPr>
          <w:rFonts w:cs="Arial"/>
          <w:sz w:val="24"/>
          <w:szCs w:val="24"/>
        </w:rPr>
        <w:t>.  To invoke that right an employee must make a reasonable request to the employer to be accompanied by either:</w:t>
      </w:r>
    </w:p>
    <w:p w14:paraId="774E5F1C" w14:textId="77777777" w:rsidR="007C3782" w:rsidRPr="000B310D" w:rsidRDefault="007C3782" w:rsidP="007C3782">
      <w:pPr>
        <w:numPr>
          <w:ilvl w:val="0"/>
          <w:numId w:val="23"/>
        </w:numPr>
        <w:spacing w:after="0" w:line="240" w:lineRule="auto"/>
        <w:ind w:left="567" w:right="423" w:hanging="283"/>
        <w:jc w:val="both"/>
        <w:rPr>
          <w:rFonts w:cs="Arial"/>
          <w:sz w:val="24"/>
          <w:szCs w:val="24"/>
        </w:rPr>
      </w:pPr>
      <w:r w:rsidRPr="000B310D">
        <w:rPr>
          <w:rFonts w:cs="Arial"/>
          <w:sz w:val="24"/>
          <w:szCs w:val="24"/>
        </w:rPr>
        <w:t>a paid official from a recognised trade union/professional association</w:t>
      </w:r>
    </w:p>
    <w:p w14:paraId="14A3BC7F" w14:textId="77777777" w:rsidR="007C3782" w:rsidRPr="000B310D" w:rsidRDefault="007C3782" w:rsidP="007C3782">
      <w:pPr>
        <w:numPr>
          <w:ilvl w:val="0"/>
          <w:numId w:val="23"/>
        </w:numPr>
        <w:spacing w:after="0" w:line="240" w:lineRule="auto"/>
        <w:ind w:left="567" w:right="423" w:hanging="283"/>
        <w:jc w:val="both"/>
        <w:rPr>
          <w:rFonts w:cs="Arial"/>
          <w:sz w:val="24"/>
          <w:szCs w:val="24"/>
        </w:rPr>
      </w:pPr>
      <w:r w:rsidRPr="000B310D">
        <w:rPr>
          <w:rFonts w:cs="Arial"/>
          <w:sz w:val="24"/>
          <w:szCs w:val="24"/>
        </w:rPr>
        <w:t>an official of a trade union/professional association whom the union/professional association has reasonably certified in writing as having experience of, or as having received training in acting as an employee’s companion at disciplinary or grievance hearings</w:t>
      </w:r>
    </w:p>
    <w:p w14:paraId="060CE09B" w14:textId="724A02E8" w:rsidR="007C3782" w:rsidRDefault="007C3782" w:rsidP="007C3782">
      <w:pPr>
        <w:numPr>
          <w:ilvl w:val="0"/>
          <w:numId w:val="23"/>
        </w:numPr>
        <w:spacing w:after="0" w:line="240" w:lineRule="auto"/>
        <w:ind w:left="567" w:right="423" w:hanging="283"/>
        <w:jc w:val="both"/>
        <w:rPr>
          <w:rFonts w:cs="Arial"/>
          <w:sz w:val="24"/>
          <w:szCs w:val="24"/>
        </w:rPr>
      </w:pPr>
      <w:r w:rsidRPr="000B310D">
        <w:rPr>
          <w:rFonts w:cs="Arial"/>
          <w:sz w:val="24"/>
          <w:szCs w:val="24"/>
        </w:rPr>
        <w:t>an appropriate work colleague.</w:t>
      </w:r>
    </w:p>
    <w:p w14:paraId="6E837FAC" w14:textId="77777777" w:rsidR="004F766D" w:rsidRPr="004F766D" w:rsidRDefault="004F766D" w:rsidP="004F766D">
      <w:pPr>
        <w:spacing w:after="0" w:line="240" w:lineRule="auto"/>
        <w:ind w:left="567" w:right="423"/>
        <w:jc w:val="both"/>
        <w:rPr>
          <w:rFonts w:cs="Arial"/>
          <w:sz w:val="24"/>
          <w:szCs w:val="24"/>
        </w:rPr>
      </w:pPr>
    </w:p>
    <w:p w14:paraId="303D8E89" w14:textId="0B911006" w:rsidR="007C3782" w:rsidRPr="000B310D" w:rsidRDefault="007C3782" w:rsidP="001B39F5">
      <w:pPr>
        <w:tabs>
          <w:tab w:val="left" w:pos="851"/>
          <w:tab w:val="left" w:pos="9495"/>
        </w:tabs>
        <w:ind w:left="284" w:right="423"/>
        <w:jc w:val="both"/>
        <w:rPr>
          <w:rFonts w:cs="Arial"/>
          <w:sz w:val="24"/>
          <w:szCs w:val="24"/>
        </w:rPr>
      </w:pPr>
      <w:r w:rsidRPr="000B310D">
        <w:rPr>
          <w:rFonts w:cs="Arial"/>
          <w:sz w:val="24"/>
          <w:szCs w:val="24"/>
        </w:rPr>
        <w:t>Friends/family members are not permitted unless they fall under the above criteria and it is agreed as appropriate. It would not normally be reasonable for an employee to be accompanied by a work colleague or trade union/professional association representative whose presence would prejudice the hearing and/or was from a remote geographical location if someone suitable and willing was available more locally.</w:t>
      </w:r>
    </w:p>
    <w:p w14:paraId="2B8D931C" w14:textId="75469773" w:rsidR="007C3782" w:rsidRPr="000B310D" w:rsidRDefault="007C3782" w:rsidP="00A47A2A">
      <w:pPr>
        <w:tabs>
          <w:tab w:val="left" w:pos="993"/>
        </w:tabs>
        <w:ind w:left="284" w:right="423"/>
        <w:jc w:val="both"/>
        <w:rPr>
          <w:rFonts w:cs="Arial"/>
          <w:sz w:val="24"/>
          <w:szCs w:val="24"/>
        </w:rPr>
      </w:pPr>
      <w:r w:rsidRPr="000B310D">
        <w:rPr>
          <w:rFonts w:cs="Arial"/>
          <w:sz w:val="24"/>
          <w:szCs w:val="24"/>
        </w:rPr>
        <w:t>If an employee’s chosen representative is not available on the day proposed for the hearing, the employee can propose an alternative date within the following five days of the original proposed date.</w:t>
      </w:r>
      <w:r w:rsidR="001B39F5">
        <w:rPr>
          <w:rFonts w:cs="Arial"/>
          <w:sz w:val="24"/>
          <w:szCs w:val="24"/>
        </w:rPr>
        <w:t xml:space="preserve">  Any variation on this is entirely at the discretion of the Trust.</w:t>
      </w:r>
    </w:p>
    <w:p w14:paraId="71515A48" w14:textId="578759C3" w:rsidR="007C3782" w:rsidRPr="000B310D" w:rsidRDefault="007C3782" w:rsidP="007C3782">
      <w:pPr>
        <w:pStyle w:val="Heading2"/>
        <w:numPr>
          <w:ilvl w:val="0"/>
          <w:numId w:val="29"/>
        </w:numPr>
        <w:tabs>
          <w:tab w:val="num" w:pos="360"/>
        </w:tabs>
        <w:ind w:left="360"/>
      </w:pPr>
      <w:r w:rsidRPr="000B310D">
        <w:t>Non</w:t>
      </w:r>
      <w:r w:rsidR="001B39F5">
        <w:t>-</w:t>
      </w:r>
      <w:r w:rsidRPr="000B310D">
        <w:t>Attendance</w:t>
      </w:r>
    </w:p>
    <w:p w14:paraId="28299150" w14:textId="7D41DA5D" w:rsidR="007C3782" w:rsidRPr="000B310D" w:rsidRDefault="007C3782" w:rsidP="001B39F5">
      <w:pPr>
        <w:autoSpaceDE w:val="0"/>
        <w:autoSpaceDN w:val="0"/>
        <w:adjustRightInd w:val="0"/>
        <w:ind w:left="284" w:right="423"/>
        <w:jc w:val="both"/>
        <w:rPr>
          <w:rFonts w:cs="Arial"/>
          <w:sz w:val="24"/>
          <w:szCs w:val="24"/>
        </w:rPr>
      </w:pPr>
      <w:r w:rsidRPr="000B310D">
        <w:rPr>
          <w:rFonts w:cs="Arial"/>
          <w:sz w:val="24"/>
          <w:szCs w:val="24"/>
        </w:rPr>
        <w:t xml:space="preserve">If an employee fails to attend a meeting or hearing through circumstances beyond their control, an alternative time and date may be offered.  </w:t>
      </w:r>
      <w:r w:rsidR="001B39F5" w:rsidRPr="000B310D">
        <w:rPr>
          <w:rFonts w:cs="Arial"/>
          <w:sz w:val="24"/>
          <w:szCs w:val="24"/>
        </w:rPr>
        <w:t>Alternatively,</w:t>
      </w:r>
      <w:r w:rsidRPr="000B310D">
        <w:rPr>
          <w:rFonts w:cs="Arial"/>
          <w:sz w:val="24"/>
          <w:szCs w:val="24"/>
        </w:rPr>
        <w:t xml:space="preserve"> they may submit a written statement or nominate a representative to attend on their behalf. </w:t>
      </w:r>
    </w:p>
    <w:p w14:paraId="317163A8" w14:textId="62631EFD" w:rsidR="007C3782" w:rsidRPr="001B39F5" w:rsidRDefault="007C3782" w:rsidP="001B39F5">
      <w:pPr>
        <w:autoSpaceDE w:val="0"/>
        <w:autoSpaceDN w:val="0"/>
        <w:adjustRightInd w:val="0"/>
        <w:ind w:left="284" w:right="423"/>
        <w:jc w:val="both"/>
        <w:rPr>
          <w:rFonts w:cs="Arial"/>
          <w:sz w:val="24"/>
          <w:szCs w:val="24"/>
        </w:rPr>
      </w:pPr>
      <w:r w:rsidRPr="000B310D">
        <w:rPr>
          <w:rFonts w:cs="Arial"/>
          <w:sz w:val="24"/>
          <w:szCs w:val="24"/>
        </w:rPr>
        <w:t>Where an employee is persistently unable or unwilling to attend the meeting/hearing without good cause, it will proceed in their absence and a decision based on the evidence available will be made.</w:t>
      </w:r>
    </w:p>
    <w:p w14:paraId="66090091" w14:textId="77777777" w:rsidR="007C3782" w:rsidRPr="000B310D" w:rsidRDefault="007C3782" w:rsidP="007C3782">
      <w:pPr>
        <w:pStyle w:val="Heading2"/>
        <w:numPr>
          <w:ilvl w:val="0"/>
          <w:numId w:val="29"/>
        </w:numPr>
        <w:tabs>
          <w:tab w:val="num" w:pos="360"/>
        </w:tabs>
        <w:ind w:left="360"/>
      </w:pPr>
      <w:r w:rsidRPr="000B310D">
        <w:lastRenderedPageBreak/>
        <w:t xml:space="preserve">Sick Pay Scheme – </w:t>
      </w:r>
      <w:r>
        <w:t>S</w:t>
      </w:r>
      <w:r w:rsidRPr="000B310D">
        <w:t xml:space="preserve">upport </w:t>
      </w:r>
      <w:r>
        <w:t>S</w:t>
      </w:r>
      <w:r w:rsidRPr="000B310D">
        <w:t>taff</w:t>
      </w:r>
      <w:r>
        <w:t xml:space="preserve"> </w:t>
      </w:r>
    </w:p>
    <w:p w14:paraId="0267A108" w14:textId="0C89BAB6" w:rsidR="007C3782" w:rsidRPr="000B310D" w:rsidRDefault="007C3782" w:rsidP="007C3782">
      <w:pPr>
        <w:autoSpaceDE w:val="0"/>
        <w:autoSpaceDN w:val="0"/>
        <w:adjustRightInd w:val="0"/>
        <w:ind w:left="284" w:right="423"/>
        <w:jc w:val="both"/>
        <w:rPr>
          <w:rFonts w:cs="Arial"/>
          <w:sz w:val="24"/>
          <w:szCs w:val="24"/>
        </w:rPr>
      </w:pPr>
      <w:r w:rsidRPr="00F578B0">
        <w:rPr>
          <w:rFonts w:cs="Arial"/>
          <w:sz w:val="24"/>
          <w:szCs w:val="24"/>
        </w:rPr>
        <w:t>To receive sick pay, an employee must meet the conditions</w:t>
      </w:r>
      <w:r w:rsidR="00F578B0" w:rsidRPr="00F578B0">
        <w:rPr>
          <w:rFonts w:cs="Arial"/>
          <w:sz w:val="24"/>
          <w:szCs w:val="24"/>
        </w:rPr>
        <w:t xml:space="preserve"> set out below – See Appendix 1 for further details</w:t>
      </w:r>
      <w:r w:rsidRPr="00F578B0">
        <w:rPr>
          <w:rFonts w:cs="Arial"/>
          <w:sz w:val="24"/>
          <w:szCs w:val="24"/>
        </w:rPr>
        <w:t>:</w:t>
      </w:r>
    </w:p>
    <w:p w14:paraId="5C996807" w14:textId="77777777" w:rsidR="007C3782" w:rsidRPr="000B310D" w:rsidRDefault="007C3782" w:rsidP="007C3782">
      <w:pPr>
        <w:numPr>
          <w:ilvl w:val="0"/>
          <w:numId w:val="17"/>
        </w:numPr>
        <w:tabs>
          <w:tab w:val="clear" w:pos="2268"/>
        </w:tabs>
        <w:autoSpaceDE w:val="0"/>
        <w:autoSpaceDN w:val="0"/>
        <w:adjustRightInd w:val="0"/>
        <w:spacing w:after="0" w:line="240" w:lineRule="auto"/>
        <w:ind w:left="567" w:right="423"/>
        <w:jc w:val="both"/>
        <w:rPr>
          <w:rFonts w:cs="Arial"/>
          <w:sz w:val="24"/>
          <w:szCs w:val="24"/>
        </w:rPr>
      </w:pPr>
      <w:r w:rsidRPr="000B310D">
        <w:rPr>
          <w:rFonts w:cs="Arial"/>
          <w:sz w:val="24"/>
          <w:szCs w:val="24"/>
        </w:rPr>
        <w:t>notify their manager on the first day of absence</w:t>
      </w:r>
    </w:p>
    <w:p w14:paraId="0438B043" w14:textId="77777777" w:rsidR="007C3782" w:rsidRPr="000B310D" w:rsidRDefault="007C3782" w:rsidP="007C3782">
      <w:pPr>
        <w:numPr>
          <w:ilvl w:val="0"/>
          <w:numId w:val="17"/>
        </w:numPr>
        <w:tabs>
          <w:tab w:val="clear" w:pos="2268"/>
        </w:tabs>
        <w:autoSpaceDE w:val="0"/>
        <w:autoSpaceDN w:val="0"/>
        <w:adjustRightInd w:val="0"/>
        <w:spacing w:after="0" w:line="240" w:lineRule="auto"/>
        <w:ind w:left="567" w:right="423"/>
        <w:jc w:val="both"/>
        <w:rPr>
          <w:rFonts w:cs="Arial"/>
          <w:sz w:val="24"/>
          <w:szCs w:val="24"/>
        </w:rPr>
      </w:pPr>
      <w:r w:rsidRPr="000B310D">
        <w:rPr>
          <w:rFonts w:cs="Arial"/>
          <w:sz w:val="24"/>
          <w:szCs w:val="24"/>
        </w:rPr>
        <w:t>provide a</w:t>
      </w:r>
      <w:r>
        <w:rPr>
          <w:rFonts w:cs="Arial"/>
          <w:sz w:val="24"/>
          <w:szCs w:val="24"/>
        </w:rPr>
        <w:t xml:space="preserve"> </w:t>
      </w:r>
      <w:r w:rsidRPr="000B310D">
        <w:rPr>
          <w:rFonts w:cs="Arial"/>
          <w:sz w:val="24"/>
          <w:szCs w:val="24"/>
        </w:rPr>
        <w:t>Statement of Fitness for Work (Fit Note) by the eighth day for absences over seven consecutive days</w:t>
      </w:r>
    </w:p>
    <w:p w14:paraId="0DCEAB0C" w14:textId="77777777" w:rsidR="007C3782" w:rsidRPr="000B310D" w:rsidRDefault="007C3782" w:rsidP="007C3782">
      <w:pPr>
        <w:numPr>
          <w:ilvl w:val="0"/>
          <w:numId w:val="17"/>
        </w:numPr>
        <w:tabs>
          <w:tab w:val="clear" w:pos="2268"/>
        </w:tabs>
        <w:spacing w:after="0" w:line="240" w:lineRule="auto"/>
        <w:ind w:left="567" w:right="423"/>
        <w:jc w:val="both"/>
        <w:rPr>
          <w:rFonts w:cs="Arial"/>
          <w:sz w:val="24"/>
          <w:szCs w:val="24"/>
        </w:rPr>
      </w:pPr>
      <w:r w:rsidRPr="000B310D">
        <w:rPr>
          <w:rFonts w:cs="Arial"/>
          <w:sz w:val="24"/>
          <w:szCs w:val="24"/>
        </w:rPr>
        <w:t>provide consecutive Fit Notes to cover the whole period of absence prior to the previous Fit Note lapsing, where there is a continuing sickness absence</w:t>
      </w:r>
    </w:p>
    <w:p w14:paraId="17300505" w14:textId="5B9F1F69" w:rsidR="007C3782" w:rsidRDefault="007C3782" w:rsidP="007C3782">
      <w:pPr>
        <w:numPr>
          <w:ilvl w:val="0"/>
          <w:numId w:val="17"/>
        </w:numPr>
        <w:tabs>
          <w:tab w:val="clear" w:pos="2268"/>
        </w:tabs>
        <w:autoSpaceDE w:val="0"/>
        <w:autoSpaceDN w:val="0"/>
        <w:adjustRightInd w:val="0"/>
        <w:spacing w:after="0" w:line="240" w:lineRule="auto"/>
        <w:ind w:left="567" w:right="423"/>
        <w:jc w:val="both"/>
        <w:rPr>
          <w:rFonts w:cs="Arial"/>
          <w:sz w:val="24"/>
          <w:szCs w:val="24"/>
        </w:rPr>
      </w:pPr>
      <w:r w:rsidRPr="000B310D">
        <w:rPr>
          <w:rFonts w:cs="Arial"/>
          <w:sz w:val="24"/>
          <w:szCs w:val="24"/>
          <w:lang w:val="en-US"/>
        </w:rPr>
        <w:t>undertake any examination that</w:t>
      </w:r>
      <w:r>
        <w:rPr>
          <w:rFonts w:cs="Arial"/>
          <w:sz w:val="24"/>
          <w:szCs w:val="24"/>
          <w:lang w:val="en-US"/>
        </w:rPr>
        <w:t xml:space="preserve"> the</w:t>
      </w:r>
      <w:r w:rsidRPr="000B310D">
        <w:rPr>
          <w:rFonts w:cs="Arial"/>
          <w:sz w:val="24"/>
          <w:szCs w:val="24"/>
          <w:lang w:val="en-US"/>
        </w:rPr>
        <w:t xml:space="preserve"> school may require by an approved medical practitioner nominated by </w:t>
      </w:r>
      <w:r>
        <w:rPr>
          <w:rFonts w:cs="Arial"/>
          <w:sz w:val="24"/>
          <w:szCs w:val="24"/>
          <w:lang w:val="en-US"/>
        </w:rPr>
        <w:t>the</w:t>
      </w:r>
      <w:r w:rsidRPr="000B310D">
        <w:rPr>
          <w:rFonts w:cs="Arial"/>
          <w:sz w:val="24"/>
          <w:szCs w:val="24"/>
          <w:lang w:val="en-US"/>
        </w:rPr>
        <w:t xml:space="preserve"> school, where prolonged or frequent absences occur.</w:t>
      </w:r>
    </w:p>
    <w:p w14:paraId="3DC16A81" w14:textId="77777777" w:rsidR="001B39F5" w:rsidRPr="001B39F5" w:rsidRDefault="001B39F5" w:rsidP="001B39F5">
      <w:pPr>
        <w:autoSpaceDE w:val="0"/>
        <w:autoSpaceDN w:val="0"/>
        <w:adjustRightInd w:val="0"/>
        <w:spacing w:after="0" w:line="240" w:lineRule="auto"/>
        <w:ind w:left="567" w:right="423"/>
        <w:jc w:val="both"/>
        <w:rPr>
          <w:rFonts w:cs="Arial"/>
          <w:sz w:val="24"/>
          <w:szCs w:val="24"/>
        </w:rPr>
      </w:pPr>
    </w:p>
    <w:p w14:paraId="283D512E" w14:textId="77777777" w:rsidR="007C3782" w:rsidRPr="000B310D" w:rsidRDefault="007C3782" w:rsidP="007C3782">
      <w:pPr>
        <w:autoSpaceDE w:val="0"/>
        <w:autoSpaceDN w:val="0"/>
        <w:adjustRightInd w:val="0"/>
        <w:ind w:left="284" w:right="423"/>
        <w:jc w:val="both"/>
        <w:rPr>
          <w:rFonts w:cs="Arial"/>
          <w:sz w:val="24"/>
          <w:szCs w:val="24"/>
        </w:rPr>
      </w:pPr>
      <w:r w:rsidRPr="000B310D">
        <w:rPr>
          <w:rFonts w:cs="Arial"/>
          <w:sz w:val="24"/>
          <w:szCs w:val="24"/>
        </w:rPr>
        <w:t>Sick pay may not be paid if the manager has reason to believe that the absence of the employee is due to:</w:t>
      </w:r>
    </w:p>
    <w:p w14:paraId="53602CAC" w14:textId="77777777" w:rsidR="007C3782" w:rsidRPr="000B310D" w:rsidRDefault="007C3782" w:rsidP="007C3782">
      <w:pPr>
        <w:numPr>
          <w:ilvl w:val="0"/>
          <w:numId w:val="18"/>
        </w:numPr>
        <w:tabs>
          <w:tab w:val="clear" w:pos="2268"/>
        </w:tabs>
        <w:autoSpaceDE w:val="0"/>
        <w:autoSpaceDN w:val="0"/>
        <w:adjustRightInd w:val="0"/>
        <w:spacing w:after="0" w:line="240" w:lineRule="auto"/>
        <w:ind w:left="567" w:right="423"/>
        <w:jc w:val="both"/>
        <w:rPr>
          <w:rFonts w:cs="Arial"/>
          <w:sz w:val="24"/>
          <w:szCs w:val="24"/>
        </w:rPr>
      </w:pPr>
      <w:r w:rsidRPr="000B310D">
        <w:rPr>
          <w:rFonts w:cs="Arial"/>
          <w:sz w:val="24"/>
          <w:szCs w:val="24"/>
        </w:rPr>
        <w:t>an abuse of the sickness scheme</w:t>
      </w:r>
    </w:p>
    <w:p w14:paraId="2B9EAFF5" w14:textId="77777777" w:rsidR="007C3782" w:rsidRPr="000B310D" w:rsidRDefault="007C3782" w:rsidP="007C3782">
      <w:pPr>
        <w:numPr>
          <w:ilvl w:val="0"/>
          <w:numId w:val="18"/>
        </w:numPr>
        <w:tabs>
          <w:tab w:val="clear" w:pos="2268"/>
        </w:tabs>
        <w:autoSpaceDE w:val="0"/>
        <w:autoSpaceDN w:val="0"/>
        <w:adjustRightInd w:val="0"/>
        <w:spacing w:after="0" w:line="240" w:lineRule="auto"/>
        <w:ind w:left="567" w:right="423"/>
        <w:jc w:val="both"/>
        <w:rPr>
          <w:rFonts w:cs="Arial"/>
          <w:sz w:val="24"/>
          <w:szCs w:val="24"/>
        </w:rPr>
      </w:pPr>
      <w:r w:rsidRPr="000B310D">
        <w:rPr>
          <w:rFonts w:cs="Arial"/>
          <w:sz w:val="24"/>
          <w:szCs w:val="24"/>
        </w:rPr>
        <w:t>the employee’s own misconduct or neglect</w:t>
      </w:r>
    </w:p>
    <w:p w14:paraId="01D10BF2" w14:textId="77777777" w:rsidR="007C3782" w:rsidRPr="000B310D" w:rsidRDefault="007C3782" w:rsidP="007C3782">
      <w:pPr>
        <w:numPr>
          <w:ilvl w:val="0"/>
          <w:numId w:val="18"/>
        </w:numPr>
        <w:tabs>
          <w:tab w:val="clear" w:pos="2268"/>
        </w:tabs>
        <w:autoSpaceDE w:val="0"/>
        <w:autoSpaceDN w:val="0"/>
        <w:adjustRightInd w:val="0"/>
        <w:spacing w:after="0" w:line="240" w:lineRule="auto"/>
        <w:ind w:left="567" w:right="423"/>
        <w:jc w:val="both"/>
        <w:rPr>
          <w:rFonts w:cs="Arial"/>
          <w:sz w:val="24"/>
          <w:szCs w:val="24"/>
        </w:rPr>
      </w:pPr>
      <w:r w:rsidRPr="000B310D">
        <w:rPr>
          <w:rFonts w:cs="Arial"/>
          <w:sz w:val="24"/>
          <w:szCs w:val="24"/>
        </w:rPr>
        <w:t>active participation in professional sport</w:t>
      </w:r>
    </w:p>
    <w:p w14:paraId="4BC3F065" w14:textId="77777777" w:rsidR="007C3782" w:rsidRPr="000B310D" w:rsidRDefault="007C3782" w:rsidP="007C3782">
      <w:pPr>
        <w:numPr>
          <w:ilvl w:val="0"/>
          <w:numId w:val="18"/>
        </w:numPr>
        <w:tabs>
          <w:tab w:val="clear" w:pos="2268"/>
        </w:tabs>
        <w:autoSpaceDE w:val="0"/>
        <w:autoSpaceDN w:val="0"/>
        <w:adjustRightInd w:val="0"/>
        <w:spacing w:after="0" w:line="240" w:lineRule="auto"/>
        <w:ind w:left="567" w:right="423"/>
        <w:jc w:val="both"/>
        <w:rPr>
          <w:rFonts w:cs="Arial"/>
          <w:sz w:val="24"/>
          <w:szCs w:val="24"/>
        </w:rPr>
      </w:pPr>
      <w:r w:rsidRPr="000B310D">
        <w:rPr>
          <w:rFonts w:cs="Arial"/>
          <w:sz w:val="24"/>
          <w:szCs w:val="24"/>
        </w:rPr>
        <w:t>working for another employer</w:t>
      </w:r>
    </w:p>
    <w:p w14:paraId="36EA3659" w14:textId="77777777" w:rsidR="007C3782" w:rsidRPr="000B310D" w:rsidRDefault="007C3782" w:rsidP="007C3782">
      <w:pPr>
        <w:numPr>
          <w:ilvl w:val="0"/>
          <w:numId w:val="18"/>
        </w:numPr>
        <w:tabs>
          <w:tab w:val="clear" w:pos="2268"/>
        </w:tabs>
        <w:autoSpaceDE w:val="0"/>
        <w:autoSpaceDN w:val="0"/>
        <w:adjustRightInd w:val="0"/>
        <w:spacing w:after="0" w:line="240" w:lineRule="auto"/>
        <w:ind w:left="567" w:right="423"/>
        <w:jc w:val="both"/>
        <w:rPr>
          <w:rFonts w:cs="Arial"/>
          <w:sz w:val="24"/>
          <w:szCs w:val="24"/>
        </w:rPr>
      </w:pPr>
      <w:r w:rsidRPr="000B310D">
        <w:rPr>
          <w:rFonts w:cs="Arial"/>
          <w:sz w:val="24"/>
          <w:szCs w:val="24"/>
        </w:rPr>
        <w:t>non-compliance with the conditions and eligibility details referred to above</w:t>
      </w:r>
    </w:p>
    <w:p w14:paraId="298493A1" w14:textId="22DD41E3" w:rsidR="007C3782" w:rsidRDefault="007C3782" w:rsidP="001B39F5">
      <w:pPr>
        <w:numPr>
          <w:ilvl w:val="0"/>
          <w:numId w:val="18"/>
        </w:numPr>
        <w:tabs>
          <w:tab w:val="clear" w:pos="2268"/>
        </w:tabs>
        <w:autoSpaceDE w:val="0"/>
        <w:autoSpaceDN w:val="0"/>
        <w:adjustRightInd w:val="0"/>
        <w:spacing w:after="0" w:line="240" w:lineRule="auto"/>
        <w:ind w:left="567" w:right="423"/>
        <w:jc w:val="both"/>
        <w:rPr>
          <w:rFonts w:cs="Arial"/>
          <w:sz w:val="24"/>
          <w:szCs w:val="24"/>
        </w:rPr>
      </w:pPr>
      <w:r w:rsidRPr="000B310D">
        <w:rPr>
          <w:rFonts w:cs="Arial"/>
          <w:sz w:val="24"/>
          <w:szCs w:val="24"/>
        </w:rPr>
        <w:t>conduct that is prejudicial to an employee’s recovery.</w:t>
      </w:r>
    </w:p>
    <w:p w14:paraId="23BA7FB2" w14:textId="77777777" w:rsidR="001B39F5" w:rsidRPr="001B39F5" w:rsidRDefault="001B39F5" w:rsidP="001B39F5">
      <w:pPr>
        <w:autoSpaceDE w:val="0"/>
        <w:autoSpaceDN w:val="0"/>
        <w:adjustRightInd w:val="0"/>
        <w:spacing w:after="0" w:line="240" w:lineRule="auto"/>
        <w:ind w:left="567" w:right="423"/>
        <w:jc w:val="both"/>
        <w:rPr>
          <w:rFonts w:cs="Arial"/>
          <w:sz w:val="24"/>
          <w:szCs w:val="24"/>
        </w:rPr>
      </w:pPr>
    </w:p>
    <w:p w14:paraId="1B3FC552" w14:textId="44C1A096" w:rsidR="007C3782" w:rsidRPr="001B39F5" w:rsidRDefault="007C3782" w:rsidP="001B39F5">
      <w:pPr>
        <w:autoSpaceDE w:val="0"/>
        <w:autoSpaceDN w:val="0"/>
        <w:adjustRightInd w:val="0"/>
        <w:ind w:left="284" w:right="423"/>
        <w:jc w:val="both"/>
        <w:rPr>
          <w:rFonts w:cs="Arial"/>
          <w:sz w:val="24"/>
          <w:szCs w:val="24"/>
        </w:rPr>
      </w:pPr>
      <w:r w:rsidRPr="000B310D">
        <w:rPr>
          <w:rFonts w:cs="Arial"/>
          <w:sz w:val="24"/>
          <w:szCs w:val="24"/>
        </w:rPr>
        <w:t>In these circumstances, sick pay will be suspended and the Disciplinary Policy and Procedure will be followed.</w:t>
      </w:r>
    </w:p>
    <w:p w14:paraId="788191EF" w14:textId="77777777" w:rsidR="007C3782" w:rsidRPr="0073790A" w:rsidRDefault="007C3782" w:rsidP="007C3782">
      <w:pPr>
        <w:pStyle w:val="Heading2"/>
        <w:numPr>
          <w:ilvl w:val="0"/>
          <w:numId w:val="29"/>
        </w:numPr>
        <w:tabs>
          <w:tab w:val="num" w:pos="360"/>
        </w:tabs>
        <w:ind w:left="360"/>
      </w:pPr>
      <w:r w:rsidRPr="000B310D">
        <w:t>Sick Pay Scheme – Teachers</w:t>
      </w:r>
      <w:r w:rsidRPr="0073790A">
        <w:t xml:space="preserve"> </w:t>
      </w:r>
    </w:p>
    <w:p w14:paraId="36615D61" w14:textId="3E483C8D" w:rsidR="00F578B0" w:rsidRPr="00F578B0" w:rsidRDefault="00F578B0" w:rsidP="00F578B0">
      <w:pPr>
        <w:autoSpaceDE w:val="0"/>
        <w:autoSpaceDN w:val="0"/>
        <w:adjustRightInd w:val="0"/>
        <w:ind w:left="284" w:right="423"/>
        <w:jc w:val="both"/>
        <w:rPr>
          <w:rFonts w:cs="Arial"/>
          <w:sz w:val="24"/>
          <w:szCs w:val="24"/>
        </w:rPr>
      </w:pPr>
      <w:r w:rsidRPr="00F578B0">
        <w:rPr>
          <w:rFonts w:cs="Arial"/>
          <w:sz w:val="24"/>
          <w:szCs w:val="24"/>
        </w:rPr>
        <w:t xml:space="preserve">To receive sick pay, an employee must meet the conditions set out below – See Appendix </w:t>
      </w:r>
      <w:r>
        <w:rPr>
          <w:rFonts w:cs="Arial"/>
          <w:sz w:val="24"/>
          <w:szCs w:val="24"/>
        </w:rPr>
        <w:t>2</w:t>
      </w:r>
      <w:r w:rsidRPr="00F578B0">
        <w:rPr>
          <w:rFonts w:cs="Arial"/>
          <w:sz w:val="24"/>
          <w:szCs w:val="24"/>
        </w:rPr>
        <w:t xml:space="preserve"> for further details:</w:t>
      </w:r>
    </w:p>
    <w:p w14:paraId="2DCBB8FC" w14:textId="77777777" w:rsidR="007C3782" w:rsidRPr="000B310D" w:rsidRDefault="007C3782" w:rsidP="007C3782">
      <w:pPr>
        <w:numPr>
          <w:ilvl w:val="0"/>
          <w:numId w:val="19"/>
        </w:numPr>
        <w:tabs>
          <w:tab w:val="clear" w:pos="2268"/>
          <w:tab w:val="num" w:pos="567"/>
        </w:tabs>
        <w:autoSpaceDE w:val="0"/>
        <w:autoSpaceDN w:val="0"/>
        <w:adjustRightInd w:val="0"/>
        <w:spacing w:after="0" w:line="240" w:lineRule="auto"/>
        <w:ind w:left="567" w:right="423"/>
        <w:jc w:val="both"/>
        <w:rPr>
          <w:rFonts w:cs="Arial"/>
          <w:sz w:val="24"/>
          <w:szCs w:val="24"/>
        </w:rPr>
      </w:pPr>
      <w:r w:rsidRPr="000B310D">
        <w:rPr>
          <w:rFonts w:cs="Arial"/>
          <w:sz w:val="24"/>
          <w:szCs w:val="24"/>
        </w:rPr>
        <w:t>notify the manager on the first day of absence</w:t>
      </w:r>
    </w:p>
    <w:p w14:paraId="7B845CBB" w14:textId="77777777" w:rsidR="007C3782" w:rsidRPr="000B310D" w:rsidRDefault="007C3782" w:rsidP="007C3782">
      <w:pPr>
        <w:numPr>
          <w:ilvl w:val="0"/>
          <w:numId w:val="19"/>
        </w:numPr>
        <w:tabs>
          <w:tab w:val="clear" w:pos="2268"/>
          <w:tab w:val="num" w:pos="567"/>
        </w:tabs>
        <w:autoSpaceDE w:val="0"/>
        <w:autoSpaceDN w:val="0"/>
        <w:adjustRightInd w:val="0"/>
        <w:spacing w:after="0" w:line="240" w:lineRule="auto"/>
        <w:ind w:left="567" w:right="423"/>
        <w:jc w:val="both"/>
        <w:rPr>
          <w:rFonts w:cs="Arial"/>
          <w:sz w:val="24"/>
          <w:szCs w:val="24"/>
        </w:rPr>
      </w:pPr>
      <w:r w:rsidRPr="000B310D">
        <w:rPr>
          <w:rFonts w:cs="Arial"/>
          <w:sz w:val="24"/>
          <w:szCs w:val="24"/>
        </w:rPr>
        <w:t>provide a Statement of Fitness for Work (Fit Note) by the eighth day for absences over seven consecutive days</w:t>
      </w:r>
    </w:p>
    <w:p w14:paraId="1FE67330" w14:textId="77777777" w:rsidR="007C3782" w:rsidRPr="00E75704" w:rsidRDefault="007C3782" w:rsidP="007C3782">
      <w:pPr>
        <w:numPr>
          <w:ilvl w:val="0"/>
          <w:numId w:val="19"/>
        </w:numPr>
        <w:tabs>
          <w:tab w:val="clear" w:pos="2268"/>
          <w:tab w:val="num" w:pos="567"/>
        </w:tabs>
        <w:spacing w:after="0" w:line="240" w:lineRule="auto"/>
        <w:ind w:left="567" w:right="423"/>
        <w:jc w:val="both"/>
        <w:rPr>
          <w:rFonts w:cs="Arial"/>
          <w:sz w:val="24"/>
          <w:szCs w:val="24"/>
        </w:rPr>
      </w:pPr>
      <w:r w:rsidRPr="000B310D">
        <w:rPr>
          <w:rFonts w:cs="Arial"/>
          <w:sz w:val="24"/>
          <w:szCs w:val="24"/>
        </w:rPr>
        <w:t>provide consecutive Fit Notes to cover the whole period of absence prior to the previous Fit Note lapsing, where there is a continuing sickness absence, even if this covers holidays or school closure</w:t>
      </w:r>
    </w:p>
    <w:p w14:paraId="66DDB8A6" w14:textId="77777777" w:rsidR="007C3782" w:rsidRPr="000B310D" w:rsidRDefault="007C3782" w:rsidP="007C3782">
      <w:pPr>
        <w:numPr>
          <w:ilvl w:val="0"/>
          <w:numId w:val="19"/>
        </w:numPr>
        <w:tabs>
          <w:tab w:val="clear" w:pos="2268"/>
          <w:tab w:val="num" w:pos="567"/>
        </w:tabs>
        <w:autoSpaceDE w:val="0"/>
        <w:autoSpaceDN w:val="0"/>
        <w:adjustRightInd w:val="0"/>
        <w:spacing w:after="0" w:line="240" w:lineRule="auto"/>
        <w:ind w:left="567" w:right="423"/>
        <w:jc w:val="both"/>
        <w:rPr>
          <w:rFonts w:cs="Arial"/>
          <w:sz w:val="24"/>
          <w:szCs w:val="24"/>
          <w:lang w:val="en-US"/>
        </w:rPr>
      </w:pPr>
      <w:r w:rsidRPr="000B310D">
        <w:rPr>
          <w:rFonts w:cs="Arial"/>
          <w:sz w:val="24"/>
          <w:szCs w:val="24"/>
          <w:lang w:val="en-US"/>
        </w:rPr>
        <w:t>undertake any examination that the manager may require by an approved medical practitioner nominated by the manager, where prolonged or frequent absences occur</w:t>
      </w:r>
    </w:p>
    <w:p w14:paraId="52249B03" w14:textId="5CDAE4DB" w:rsidR="007C3782" w:rsidRDefault="007C3782" w:rsidP="00F578B0">
      <w:pPr>
        <w:numPr>
          <w:ilvl w:val="0"/>
          <w:numId w:val="19"/>
        </w:numPr>
        <w:tabs>
          <w:tab w:val="clear" w:pos="2268"/>
          <w:tab w:val="num" w:pos="567"/>
        </w:tabs>
        <w:autoSpaceDE w:val="0"/>
        <w:autoSpaceDN w:val="0"/>
        <w:adjustRightInd w:val="0"/>
        <w:spacing w:after="0" w:line="240" w:lineRule="auto"/>
        <w:ind w:left="567" w:right="423"/>
        <w:jc w:val="both"/>
        <w:rPr>
          <w:rFonts w:cs="Arial"/>
          <w:sz w:val="24"/>
          <w:szCs w:val="24"/>
          <w:lang w:val="en-US"/>
        </w:rPr>
      </w:pPr>
      <w:r w:rsidRPr="000B310D">
        <w:rPr>
          <w:rFonts w:cs="Arial"/>
          <w:sz w:val="24"/>
          <w:szCs w:val="24"/>
          <w:lang w:val="en-US"/>
        </w:rPr>
        <w:t>declare to the school any entitlement or alteration to any benefits received.</w:t>
      </w:r>
    </w:p>
    <w:p w14:paraId="60CA77C7" w14:textId="77777777" w:rsidR="00F578B0" w:rsidRPr="00F578B0" w:rsidRDefault="00F578B0" w:rsidP="00F578B0">
      <w:pPr>
        <w:autoSpaceDE w:val="0"/>
        <w:autoSpaceDN w:val="0"/>
        <w:adjustRightInd w:val="0"/>
        <w:spacing w:after="0" w:line="240" w:lineRule="auto"/>
        <w:ind w:left="567" w:right="423"/>
        <w:jc w:val="both"/>
        <w:rPr>
          <w:rFonts w:cs="Arial"/>
          <w:sz w:val="24"/>
          <w:szCs w:val="24"/>
          <w:lang w:val="en-US"/>
        </w:rPr>
      </w:pPr>
    </w:p>
    <w:p w14:paraId="615BA9A4" w14:textId="77777777" w:rsidR="007C3782" w:rsidRPr="000B310D" w:rsidRDefault="007C3782" w:rsidP="007C3782">
      <w:pPr>
        <w:autoSpaceDE w:val="0"/>
        <w:autoSpaceDN w:val="0"/>
        <w:adjustRightInd w:val="0"/>
        <w:ind w:left="426" w:right="423"/>
        <w:jc w:val="both"/>
        <w:rPr>
          <w:rFonts w:cs="Arial"/>
          <w:sz w:val="24"/>
          <w:szCs w:val="24"/>
        </w:rPr>
      </w:pPr>
      <w:r w:rsidRPr="000B310D">
        <w:rPr>
          <w:rFonts w:cs="Arial"/>
          <w:sz w:val="24"/>
          <w:szCs w:val="24"/>
        </w:rPr>
        <w:t>Sick pay may not be paid if the manager has reason to believe that the absence of the teacher is due to:</w:t>
      </w:r>
    </w:p>
    <w:p w14:paraId="1487D378" w14:textId="77777777" w:rsidR="007C3782" w:rsidRPr="000B310D" w:rsidRDefault="007C3782" w:rsidP="007C3782">
      <w:pPr>
        <w:numPr>
          <w:ilvl w:val="0"/>
          <w:numId w:val="20"/>
        </w:numPr>
        <w:tabs>
          <w:tab w:val="clear" w:pos="2268"/>
          <w:tab w:val="num" w:pos="709"/>
        </w:tabs>
        <w:autoSpaceDE w:val="0"/>
        <w:autoSpaceDN w:val="0"/>
        <w:adjustRightInd w:val="0"/>
        <w:spacing w:after="0" w:line="240" w:lineRule="auto"/>
        <w:ind w:left="1134" w:right="423" w:hanging="708"/>
        <w:jc w:val="both"/>
        <w:rPr>
          <w:rFonts w:cs="Arial"/>
          <w:sz w:val="24"/>
          <w:szCs w:val="24"/>
        </w:rPr>
      </w:pPr>
      <w:r w:rsidRPr="000B310D">
        <w:rPr>
          <w:rFonts w:cs="Arial"/>
          <w:sz w:val="24"/>
          <w:szCs w:val="24"/>
        </w:rPr>
        <w:t>misconduct</w:t>
      </w:r>
    </w:p>
    <w:p w14:paraId="39C862BC" w14:textId="77777777" w:rsidR="007C3782" w:rsidRPr="000B310D" w:rsidRDefault="007C3782" w:rsidP="007C3782">
      <w:pPr>
        <w:numPr>
          <w:ilvl w:val="0"/>
          <w:numId w:val="20"/>
        </w:numPr>
        <w:tabs>
          <w:tab w:val="clear" w:pos="2268"/>
          <w:tab w:val="num" w:pos="709"/>
        </w:tabs>
        <w:autoSpaceDE w:val="0"/>
        <w:autoSpaceDN w:val="0"/>
        <w:adjustRightInd w:val="0"/>
        <w:spacing w:after="0" w:line="240" w:lineRule="auto"/>
        <w:ind w:left="709" w:right="423"/>
        <w:jc w:val="both"/>
        <w:rPr>
          <w:rFonts w:cs="Arial"/>
          <w:sz w:val="24"/>
          <w:szCs w:val="24"/>
        </w:rPr>
      </w:pPr>
      <w:r w:rsidRPr="000B310D">
        <w:rPr>
          <w:rFonts w:cs="Arial"/>
          <w:sz w:val="24"/>
          <w:szCs w:val="24"/>
        </w:rPr>
        <w:t>non-compliance with the conditions and eligibility details referred to above</w:t>
      </w:r>
    </w:p>
    <w:p w14:paraId="57808C5B" w14:textId="77777777" w:rsidR="007C3782" w:rsidRPr="000B310D" w:rsidRDefault="007C3782" w:rsidP="007C3782">
      <w:pPr>
        <w:numPr>
          <w:ilvl w:val="0"/>
          <w:numId w:val="20"/>
        </w:numPr>
        <w:tabs>
          <w:tab w:val="clear" w:pos="2268"/>
          <w:tab w:val="num" w:pos="709"/>
        </w:tabs>
        <w:autoSpaceDE w:val="0"/>
        <w:autoSpaceDN w:val="0"/>
        <w:adjustRightInd w:val="0"/>
        <w:spacing w:after="0" w:line="240" w:lineRule="auto"/>
        <w:ind w:left="1134" w:right="423" w:hanging="708"/>
        <w:jc w:val="both"/>
        <w:rPr>
          <w:rFonts w:cs="Arial"/>
          <w:sz w:val="24"/>
          <w:szCs w:val="24"/>
        </w:rPr>
      </w:pPr>
      <w:r w:rsidRPr="000B310D">
        <w:rPr>
          <w:rFonts w:cs="Arial"/>
          <w:sz w:val="24"/>
          <w:szCs w:val="24"/>
        </w:rPr>
        <w:t>conduct that is prejudicial to recovery</w:t>
      </w:r>
    </w:p>
    <w:p w14:paraId="79955287" w14:textId="77777777" w:rsidR="007C3782" w:rsidRPr="000B310D" w:rsidRDefault="007C3782" w:rsidP="007C3782">
      <w:pPr>
        <w:numPr>
          <w:ilvl w:val="0"/>
          <w:numId w:val="20"/>
        </w:numPr>
        <w:tabs>
          <w:tab w:val="clear" w:pos="2268"/>
          <w:tab w:val="num" w:pos="709"/>
        </w:tabs>
        <w:autoSpaceDE w:val="0"/>
        <w:autoSpaceDN w:val="0"/>
        <w:adjustRightInd w:val="0"/>
        <w:spacing w:after="0" w:line="240" w:lineRule="auto"/>
        <w:ind w:left="1134" w:right="423" w:hanging="708"/>
        <w:jc w:val="both"/>
        <w:rPr>
          <w:rFonts w:cs="Arial"/>
          <w:sz w:val="24"/>
          <w:szCs w:val="24"/>
        </w:rPr>
      </w:pPr>
      <w:r w:rsidRPr="000B310D">
        <w:rPr>
          <w:rFonts w:cs="Arial"/>
          <w:sz w:val="24"/>
          <w:szCs w:val="24"/>
        </w:rPr>
        <w:lastRenderedPageBreak/>
        <w:t>active participation in sport as a professional, unless the school decides</w:t>
      </w:r>
    </w:p>
    <w:p w14:paraId="42F1FED4" w14:textId="533A7AED" w:rsidR="007C3782" w:rsidRPr="000B310D" w:rsidRDefault="007C3782" w:rsidP="001B39F5">
      <w:pPr>
        <w:autoSpaceDE w:val="0"/>
        <w:autoSpaceDN w:val="0"/>
        <w:adjustRightInd w:val="0"/>
        <w:ind w:left="426" w:right="423"/>
        <w:jc w:val="both"/>
        <w:rPr>
          <w:rFonts w:cs="Arial"/>
          <w:sz w:val="24"/>
          <w:szCs w:val="24"/>
        </w:rPr>
      </w:pPr>
      <w:r w:rsidRPr="000B310D">
        <w:rPr>
          <w:rFonts w:cs="Arial"/>
          <w:sz w:val="24"/>
          <w:szCs w:val="24"/>
        </w:rPr>
        <w:t xml:space="preserve">    otherwise.</w:t>
      </w:r>
    </w:p>
    <w:p w14:paraId="58C9E6CD" w14:textId="13B6D288" w:rsidR="007C3782" w:rsidRPr="000B310D" w:rsidRDefault="007C3782" w:rsidP="007C3782">
      <w:pPr>
        <w:autoSpaceDE w:val="0"/>
        <w:autoSpaceDN w:val="0"/>
        <w:adjustRightInd w:val="0"/>
        <w:ind w:left="426" w:right="423"/>
        <w:jc w:val="both"/>
        <w:rPr>
          <w:rFonts w:cs="Arial"/>
          <w:sz w:val="24"/>
          <w:szCs w:val="24"/>
        </w:rPr>
      </w:pPr>
      <w:r w:rsidRPr="000B310D">
        <w:rPr>
          <w:rFonts w:cs="Arial"/>
          <w:sz w:val="24"/>
          <w:szCs w:val="24"/>
        </w:rPr>
        <w:t xml:space="preserve">In these circumstances, sick pay will be </w:t>
      </w:r>
      <w:r w:rsidR="00A47A2A" w:rsidRPr="000B310D">
        <w:rPr>
          <w:rFonts w:cs="Arial"/>
          <w:sz w:val="24"/>
          <w:szCs w:val="24"/>
        </w:rPr>
        <w:t>suspended,</w:t>
      </w:r>
      <w:r w:rsidRPr="000B310D">
        <w:rPr>
          <w:rFonts w:cs="Arial"/>
          <w:sz w:val="24"/>
          <w:szCs w:val="24"/>
        </w:rPr>
        <w:t xml:space="preserve"> and the Disciplinary Policy will be followed.</w:t>
      </w:r>
    </w:p>
    <w:p w14:paraId="53DAACFB" w14:textId="00C29343" w:rsidR="007C3782" w:rsidRPr="000B310D" w:rsidRDefault="007C3782" w:rsidP="007C3782">
      <w:pPr>
        <w:pStyle w:val="Heading3"/>
      </w:pPr>
      <w:r w:rsidRPr="000B310D">
        <w:t xml:space="preserve">8.1 </w:t>
      </w:r>
      <w:r w:rsidRPr="00B606A4">
        <w:t>Absences arising from accidents, injury or assault at work –</w:t>
      </w:r>
      <w:r w:rsidRPr="000B310D">
        <w:t xml:space="preserve"> Teachers</w:t>
      </w:r>
    </w:p>
    <w:p w14:paraId="15722216" w14:textId="4398190D" w:rsidR="007C3782" w:rsidRPr="00A47A2A" w:rsidRDefault="007C3782" w:rsidP="00A47A2A">
      <w:pPr>
        <w:ind w:left="425" w:right="423"/>
        <w:jc w:val="both"/>
        <w:rPr>
          <w:rFonts w:cs="Arial"/>
          <w:sz w:val="24"/>
          <w:szCs w:val="24"/>
        </w:rPr>
      </w:pPr>
      <w:r w:rsidRPr="000B310D">
        <w:rPr>
          <w:rFonts w:cs="Arial"/>
          <w:sz w:val="24"/>
          <w:szCs w:val="24"/>
        </w:rPr>
        <w:t xml:space="preserve">In the case of absence due to an accident, injury or assault which is attested by an approved medical practitioner to have arisen out of and </w:t>
      </w:r>
      <w:proofErr w:type="gramStart"/>
      <w:r w:rsidRPr="000B310D">
        <w:rPr>
          <w:rFonts w:cs="Arial"/>
          <w:sz w:val="24"/>
          <w:szCs w:val="24"/>
        </w:rPr>
        <w:t>in the course of</w:t>
      </w:r>
      <w:proofErr w:type="gramEnd"/>
      <w:r w:rsidRPr="000B310D">
        <w:rPr>
          <w:rFonts w:cs="Arial"/>
          <w:sz w:val="24"/>
          <w:szCs w:val="24"/>
        </w:rPr>
        <w:t xml:space="preserve"> the teacher’s employment, further provisions may apply which are detailed in clause 9 of the Burgundy Book.   </w:t>
      </w:r>
    </w:p>
    <w:p w14:paraId="56927351" w14:textId="77777777" w:rsidR="007C3782" w:rsidRPr="000B310D" w:rsidRDefault="007C3782" w:rsidP="007C3782">
      <w:pPr>
        <w:pStyle w:val="Heading2"/>
        <w:numPr>
          <w:ilvl w:val="0"/>
          <w:numId w:val="29"/>
        </w:numPr>
        <w:tabs>
          <w:tab w:val="num" w:pos="360"/>
        </w:tabs>
        <w:ind w:left="360"/>
      </w:pPr>
      <w:r w:rsidRPr="000B310D">
        <w:t>Trigger Points – Sickness Absence</w:t>
      </w:r>
    </w:p>
    <w:p w14:paraId="4B5ED5A6" w14:textId="0EAA7F30" w:rsidR="007C3782" w:rsidRPr="000B310D" w:rsidRDefault="007C3782" w:rsidP="007C3782">
      <w:pPr>
        <w:ind w:left="426" w:right="423"/>
        <w:jc w:val="both"/>
        <w:rPr>
          <w:sz w:val="24"/>
          <w:szCs w:val="24"/>
        </w:rPr>
      </w:pPr>
      <w:r w:rsidRPr="000B310D">
        <w:rPr>
          <w:sz w:val="24"/>
          <w:szCs w:val="24"/>
        </w:rPr>
        <w:t>Managers</w:t>
      </w:r>
      <w:r w:rsidR="00555240">
        <w:rPr>
          <w:sz w:val="24"/>
          <w:szCs w:val="24"/>
        </w:rPr>
        <w:t>/school-based administration staff and HR Partners</w:t>
      </w:r>
      <w:r w:rsidRPr="000B310D">
        <w:rPr>
          <w:sz w:val="24"/>
          <w:szCs w:val="24"/>
        </w:rPr>
        <w:t xml:space="preserve"> should ensure periods of absence are recorded </w:t>
      </w:r>
      <w:r w:rsidR="00555240">
        <w:rPr>
          <w:sz w:val="24"/>
          <w:szCs w:val="24"/>
        </w:rPr>
        <w:t xml:space="preserve">in the MIS (currently </w:t>
      </w:r>
      <w:proofErr w:type="spellStart"/>
      <w:r w:rsidR="00555240" w:rsidRPr="00555240">
        <w:rPr>
          <w:i/>
          <w:iCs/>
          <w:sz w:val="24"/>
          <w:szCs w:val="24"/>
        </w:rPr>
        <w:t>Bromcom</w:t>
      </w:r>
      <w:proofErr w:type="spellEnd"/>
      <w:r w:rsidR="00555240">
        <w:rPr>
          <w:sz w:val="24"/>
          <w:szCs w:val="24"/>
        </w:rPr>
        <w:t>) as well as with Payroll</w:t>
      </w:r>
      <w:r w:rsidRPr="000B310D">
        <w:rPr>
          <w:sz w:val="24"/>
          <w:szCs w:val="24"/>
        </w:rPr>
        <w:t xml:space="preserve"> so that an accurate record is kept of absence from work due to ill health</w:t>
      </w:r>
      <w:r w:rsidR="00555240">
        <w:rPr>
          <w:sz w:val="24"/>
          <w:szCs w:val="24"/>
        </w:rPr>
        <w:t xml:space="preserve"> and other absences</w:t>
      </w:r>
      <w:r w:rsidRPr="000B310D">
        <w:rPr>
          <w:sz w:val="24"/>
          <w:szCs w:val="24"/>
        </w:rPr>
        <w:t xml:space="preserve"> and the trigger points below should be used to determine when absence from work is beginning to have an impact either on the service/school and/or colleagues.  All absences due to ill health (including pre-arranged absences for planned procedures)</w:t>
      </w:r>
      <w:r w:rsidR="00555240">
        <w:rPr>
          <w:sz w:val="24"/>
          <w:szCs w:val="24"/>
        </w:rPr>
        <w:t xml:space="preserve"> as well as other absences such as Unauthorised Leave,</w:t>
      </w:r>
      <w:r w:rsidRPr="000B310D">
        <w:rPr>
          <w:sz w:val="24"/>
          <w:szCs w:val="24"/>
        </w:rPr>
        <w:t xml:space="preserve"> are counted towards trigger points.</w:t>
      </w:r>
    </w:p>
    <w:p w14:paraId="10371860" w14:textId="77777777" w:rsidR="007C3782" w:rsidRPr="000B310D" w:rsidRDefault="007C3782" w:rsidP="007C3782">
      <w:pPr>
        <w:ind w:left="567" w:right="423"/>
        <w:jc w:val="both"/>
        <w:rPr>
          <w:sz w:val="24"/>
          <w:szCs w:val="24"/>
        </w:rPr>
      </w:pPr>
    </w:p>
    <w:tbl>
      <w:tblPr>
        <w:tblStyle w:val="TableGrid"/>
        <w:tblW w:w="9081" w:type="dxa"/>
        <w:tblLook w:val="04A0" w:firstRow="1" w:lastRow="0" w:firstColumn="1" w:lastColumn="0" w:noHBand="0" w:noVBand="1"/>
      </w:tblPr>
      <w:tblGrid>
        <w:gridCol w:w="1740"/>
        <w:gridCol w:w="7341"/>
      </w:tblGrid>
      <w:tr w:rsidR="007C3782" w:rsidRPr="008F0DE0" w14:paraId="031E3A42" w14:textId="77777777" w:rsidTr="00E769CE">
        <w:trPr>
          <w:trHeight w:val="800"/>
        </w:trPr>
        <w:tc>
          <w:tcPr>
            <w:tcW w:w="1740" w:type="dxa"/>
          </w:tcPr>
          <w:p w14:paraId="2CAED0E6" w14:textId="77777777" w:rsidR="007C3782" w:rsidRPr="008F0DE0" w:rsidRDefault="007C3782" w:rsidP="00E769CE">
            <w:pPr>
              <w:jc w:val="both"/>
            </w:pPr>
            <w:r w:rsidRPr="008F0DE0">
              <w:rPr>
                <w:rFonts w:eastAsia="Arial" w:cs="Arial"/>
                <w:b/>
                <w:bCs/>
                <w:sz w:val="24"/>
                <w:szCs w:val="24"/>
              </w:rPr>
              <w:t xml:space="preserve">Trigger </w:t>
            </w:r>
          </w:p>
          <w:p w14:paraId="4990DFF8" w14:textId="77777777" w:rsidR="007C3782" w:rsidRPr="008F0DE0" w:rsidRDefault="007C3782" w:rsidP="00E769CE">
            <w:pPr>
              <w:jc w:val="both"/>
            </w:pPr>
            <w:r w:rsidRPr="008F0DE0">
              <w:rPr>
                <w:rFonts w:eastAsia="Arial" w:cs="Arial"/>
                <w:b/>
                <w:bCs/>
                <w:sz w:val="24"/>
                <w:szCs w:val="24"/>
              </w:rPr>
              <w:t>Point 1</w:t>
            </w:r>
          </w:p>
        </w:tc>
        <w:tc>
          <w:tcPr>
            <w:tcW w:w="7341" w:type="dxa"/>
          </w:tcPr>
          <w:p w14:paraId="55ED13D2" w14:textId="22620C2E" w:rsidR="007C3782" w:rsidRPr="008F0DE0" w:rsidRDefault="007C3782" w:rsidP="00E769CE">
            <w:pPr>
              <w:jc w:val="both"/>
            </w:pPr>
            <w:r w:rsidRPr="008F0DE0">
              <w:rPr>
                <w:rFonts w:eastAsia="Arial" w:cs="Arial"/>
                <w:sz w:val="24"/>
                <w:szCs w:val="24"/>
              </w:rPr>
              <w:t xml:space="preserve">3 or more periods of absence in any rolling </w:t>
            </w:r>
            <w:r w:rsidR="008F0DE0" w:rsidRPr="008F0DE0">
              <w:rPr>
                <w:rFonts w:eastAsia="Arial" w:cs="Arial"/>
                <w:sz w:val="24"/>
                <w:szCs w:val="24"/>
              </w:rPr>
              <w:t>6-month</w:t>
            </w:r>
            <w:r w:rsidRPr="008F0DE0">
              <w:rPr>
                <w:rFonts w:eastAsia="Arial" w:cs="Arial"/>
                <w:sz w:val="24"/>
                <w:szCs w:val="24"/>
              </w:rPr>
              <w:t xml:space="preserve"> period</w:t>
            </w:r>
          </w:p>
        </w:tc>
      </w:tr>
      <w:tr w:rsidR="007C3782" w:rsidRPr="008F0DE0" w14:paraId="2427FC96" w14:textId="77777777" w:rsidTr="00E769CE">
        <w:trPr>
          <w:trHeight w:val="800"/>
        </w:trPr>
        <w:tc>
          <w:tcPr>
            <w:tcW w:w="1740" w:type="dxa"/>
          </w:tcPr>
          <w:p w14:paraId="39AD96B9" w14:textId="77777777" w:rsidR="007C3782" w:rsidRPr="008F0DE0" w:rsidRDefault="007C3782" w:rsidP="00E769CE">
            <w:pPr>
              <w:jc w:val="both"/>
            </w:pPr>
            <w:r w:rsidRPr="008F0DE0">
              <w:rPr>
                <w:rFonts w:eastAsia="Arial" w:cs="Arial"/>
                <w:b/>
                <w:bCs/>
                <w:sz w:val="24"/>
                <w:szCs w:val="24"/>
              </w:rPr>
              <w:t xml:space="preserve">Trigger </w:t>
            </w:r>
          </w:p>
          <w:p w14:paraId="537BF925" w14:textId="77777777" w:rsidR="007C3782" w:rsidRPr="008F0DE0" w:rsidRDefault="007C3782" w:rsidP="00E769CE">
            <w:pPr>
              <w:jc w:val="both"/>
            </w:pPr>
            <w:r w:rsidRPr="008F0DE0">
              <w:rPr>
                <w:rFonts w:eastAsia="Arial" w:cs="Arial"/>
                <w:b/>
                <w:bCs/>
                <w:sz w:val="24"/>
                <w:szCs w:val="24"/>
              </w:rPr>
              <w:t>Point 2</w:t>
            </w:r>
          </w:p>
        </w:tc>
        <w:tc>
          <w:tcPr>
            <w:tcW w:w="7341" w:type="dxa"/>
          </w:tcPr>
          <w:p w14:paraId="5611EB4A" w14:textId="338D9097" w:rsidR="007C3782" w:rsidRPr="008F0DE0" w:rsidRDefault="007C3782" w:rsidP="00E769CE">
            <w:pPr>
              <w:jc w:val="both"/>
            </w:pPr>
            <w:r w:rsidRPr="008F0DE0">
              <w:rPr>
                <w:rFonts w:eastAsia="Arial" w:cs="Arial"/>
                <w:sz w:val="24"/>
                <w:szCs w:val="24"/>
              </w:rPr>
              <w:t xml:space="preserve">6 or more periods of absence in any rolling </w:t>
            </w:r>
            <w:r w:rsidR="008F0DE0" w:rsidRPr="008F0DE0">
              <w:rPr>
                <w:rFonts w:eastAsia="Arial" w:cs="Arial"/>
                <w:sz w:val="24"/>
                <w:szCs w:val="24"/>
              </w:rPr>
              <w:t>12-month</w:t>
            </w:r>
            <w:r w:rsidRPr="008F0DE0">
              <w:rPr>
                <w:rFonts w:eastAsia="Arial" w:cs="Arial"/>
                <w:sz w:val="24"/>
                <w:szCs w:val="24"/>
              </w:rPr>
              <w:t xml:space="preserve"> period </w:t>
            </w:r>
          </w:p>
          <w:p w14:paraId="087C507A" w14:textId="77777777" w:rsidR="007C3782" w:rsidRPr="008F0DE0" w:rsidRDefault="007C3782" w:rsidP="00E769CE">
            <w:pPr>
              <w:jc w:val="both"/>
            </w:pPr>
            <w:r w:rsidRPr="008F0DE0">
              <w:rPr>
                <w:rFonts w:eastAsia="Arial" w:cs="Arial"/>
                <w:sz w:val="24"/>
                <w:szCs w:val="24"/>
              </w:rPr>
              <w:t xml:space="preserve"> </w:t>
            </w:r>
          </w:p>
        </w:tc>
      </w:tr>
      <w:tr w:rsidR="007C3782" w:rsidRPr="008F0DE0" w14:paraId="26A9A2DC" w14:textId="77777777" w:rsidTr="00E769CE">
        <w:trPr>
          <w:trHeight w:val="524"/>
        </w:trPr>
        <w:tc>
          <w:tcPr>
            <w:tcW w:w="1740" w:type="dxa"/>
          </w:tcPr>
          <w:p w14:paraId="2D11DD09" w14:textId="77777777" w:rsidR="007C3782" w:rsidRPr="008F0DE0" w:rsidRDefault="007C3782" w:rsidP="00E769CE">
            <w:pPr>
              <w:jc w:val="both"/>
            </w:pPr>
            <w:r w:rsidRPr="008F0DE0">
              <w:rPr>
                <w:rFonts w:eastAsia="Arial" w:cs="Arial"/>
                <w:b/>
                <w:bCs/>
                <w:sz w:val="24"/>
                <w:szCs w:val="24"/>
              </w:rPr>
              <w:t xml:space="preserve">Trigger </w:t>
            </w:r>
          </w:p>
          <w:p w14:paraId="2159743E" w14:textId="77777777" w:rsidR="007C3782" w:rsidRPr="008F0DE0" w:rsidRDefault="007C3782" w:rsidP="00E769CE">
            <w:pPr>
              <w:jc w:val="both"/>
            </w:pPr>
            <w:r w:rsidRPr="008F0DE0">
              <w:rPr>
                <w:rFonts w:eastAsia="Arial" w:cs="Arial"/>
                <w:b/>
                <w:bCs/>
                <w:sz w:val="24"/>
                <w:szCs w:val="24"/>
              </w:rPr>
              <w:t>Point 3</w:t>
            </w:r>
          </w:p>
        </w:tc>
        <w:tc>
          <w:tcPr>
            <w:tcW w:w="7341" w:type="dxa"/>
          </w:tcPr>
          <w:p w14:paraId="7FCD3D6B" w14:textId="2843C459" w:rsidR="007C3782" w:rsidRPr="008F0DE0" w:rsidRDefault="007C3782" w:rsidP="00E769CE">
            <w:pPr>
              <w:jc w:val="both"/>
            </w:pPr>
            <w:r w:rsidRPr="008F0DE0">
              <w:rPr>
                <w:rFonts w:eastAsia="Arial" w:cs="Arial"/>
                <w:sz w:val="24"/>
                <w:szCs w:val="24"/>
              </w:rPr>
              <w:t xml:space="preserve">8 or more days of absence in any rolling </w:t>
            </w:r>
            <w:r w:rsidR="008F0DE0" w:rsidRPr="008F0DE0">
              <w:rPr>
                <w:rFonts w:eastAsia="Arial" w:cs="Arial"/>
                <w:sz w:val="24"/>
                <w:szCs w:val="24"/>
              </w:rPr>
              <w:t>12-month</w:t>
            </w:r>
            <w:r w:rsidRPr="008F0DE0">
              <w:rPr>
                <w:rFonts w:eastAsia="Arial" w:cs="Arial"/>
                <w:sz w:val="24"/>
                <w:szCs w:val="24"/>
              </w:rPr>
              <w:t xml:space="preserve"> period </w:t>
            </w:r>
          </w:p>
          <w:p w14:paraId="7FBA3C56" w14:textId="77777777" w:rsidR="007C3782" w:rsidRPr="008F0DE0" w:rsidRDefault="007C3782" w:rsidP="00E769CE">
            <w:pPr>
              <w:jc w:val="both"/>
            </w:pPr>
            <w:r w:rsidRPr="008F0DE0">
              <w:rPr>
                <w:rFonts w:eastAsia="Arial" w:cs="Arial"/>
                <w:sz w:val="24"/>
                <w:szCs w:val="24"/>
              </w:rPr>
              <w:t xml:space="preserve"> </w:t>
            </w:r>
          </w:p>
        </w:tc>
      </w:tr>
      <w:tr w:rsidR="007C3782" w:rsidRPr="000B310D" w14:paraId="16CDE4C7" w14:textId="77777777" w:rsidTr="00E769CE">
        <w:trPr>
          <w:trHeight w:val="1255"/>
        </w:trPr>
        <w:tc>
          <w:tcPr>
            <w:tcW w:w="1740" w:type="dxa"/>
          </w:tcPr>
          <w:p w14:paraId="54D98FE3" w14:textId="77777777" w:rsidR="007C3782" w:rsidRPr="008F0DE0" w:rsidRDefault="007C3782" w:rsidP="00E769CE">
            <w:pPr>
              <w:jc w:val="both"/>
            </w:pPr>
            <w:r w:rsidRPr="008F0DE0">
              <w:rPr>
                <w:rFonts w:eastAsia="Arial" w:cs="Arial"/>
                <w:b/>
                <w:bCs/>
                <w:sz w:val="24"/>
                <w:szCs w:val="24"/>
              </w:rPr>
              <w:t xml:space="preserve"> </w:t>
            </w:r>
          </w:p>
          <w:p w14:paraId="3971D99F" w14:textId="77777777" w:rsidR="007C3782" w:rsidRPr="008F0DE0" w:rsidRDefault="007C3782" w:rsidP="00E769CE">
            <w:pPr>
              <w:jc w:val="both"/>
            </w:pPr>
            <w:r w:rsidRPr="008F0DE0">
              <w:rPr>
                <w:rFonts w:eastAsia="Arial" w:cs="Arial"/>
                <w:b/>
                <w:bCs/>
                <w:sz w:val="24"/>
                <w:szCs w:val="24"/>
              </w:rPr>
              <w:t xml:space="preserve">Trigger </w:t>
            </w:r>
          </w:p>
          <w:p w14:paraId="5FB680A7" w14:textId="77777777" w:rsidR="007C3782" w:rsidRPr="008F0DE0" w:rsidRDefault="007C3782" w:rsidP="00E769CE">
            <w:pPr>
              <w:jc w:val="both"/>
            </w:pPr>
            <w:r w:rsidRPr="008F0DE0">
              <w:rPr>
                <w:rFonts w:eastAsia="Arial" w:cs="Arial"/>
                <w:b/>
                <w:bCs/>
                <w:sz w:val="24"/>
                <w:szCs w:val="24"/>
              </w:rPr>
              <w:t>Point 4</w:t>
            </w:r>
          </w:p>
        </w:tc>
        <w:tc>
          <w:tcPr>
            <w:tcW w:w="7341" w:type="dxa"/>
          </w:tcPr>
          <w:p w14:paraId="777262FA" w14:textId="77777777" w:rsidR="007C3782" w:rsidRPr="008F0DE0" w:rsidRDefault="007C3782" w:rsidP="00E769CE">
            <w:pPr>
              <w:jc w:val="both"/>
            </w:pPr>
            <w:r w:rsidRPr="008F0DE0">
              <w:rPr>
                <w:rFonts w:eastAsia="Arial" w:cs="Arial"/>
                <w:sz w:val="24"/>
                <w:szCs w:val="24"/>
              </w:rPr>
              <w:t xml:space="preserve"> </w:t>
            </w:r>
          </w:p>
          <w:p w14:paraId="7A4C08A1" w14:textId="77777777" w:rsidR="007C3782" w:rsidRPr="008F0DE0" w:rsidRDefault="007C3782" w:rsidP="00E769CE">
            <w:pPr>
              <w:jc w:val="both"/>
            </w:pPr>
            <w:r w:rsidRPr="008F0DE0">
              <w:rPr>
                <w:rFonts w:eastAsia="Arial" w:cs="Arial"/>
                <w:sz w:val="24"/>
                <w:szCs w:val="24"/>
              </w:rPr>
              <w:t>A discernible pattern e.g. regular absence on a particular day or certain weeks during the year (School holidays/term time, Easter break, Christmas)</w:t>
            </w:r>
          </w:p>
          <w:p w14:paraId="51F3F369" w14:textId="77777777" w:rsidR="007C3782" w:rsidRPr="008F0DE0" w:rsidRDefault="007C3782" w:rsidP="00E769CE">
            <w:pPr>
              <w:jc w:val="both"/>
              <w:rPr>
                <w:rFonts w:eastAsia="Arial" w:cs="Arial"/>
                <w:sz w:val="24"/>
                <w:szCs w:val="24"/>
              </w:rPr>
            </w:pPr>
          </w:p>
        </w:tc>
      </w:tr>
    </w:tbl>
    <w:p w14:paraId="73CE73C4" w14:textId="77777777" w:rsidR="007C3782" w:rsidRDefault="007C3782" w:rsidP="004F766D">
      <w:pPr>
        <w:pStyle w:val="Heading2"/>
        <w:numPr>
          <w:ilvl w:val="0"/>
          <w:numId w:val="0"/>
        </w:numPr>
      </w:pPr>
    </w:p>
    <w:p w14:paraId="523C1F5D" w14:textId="77777777" w:rsidR="007C3782" w:rsidRPr="000B310D" w:rsidRDefault="007C3782" w:rsidP="007C3782">
      <w:pPr>
        <w:pStyle w:val="Heading2"/>
        <w:numPr>
          <w:ilvl w:val="0"/>
          <w:numId w:val="0"/>
        </w:numPr>
        <w:ind w:left="284" w:hanging="284"/>
      </w:pPr>
      <w:r>
        <w:t xml:space="preserve">10. </w:t>
      </w:r>
      <w:r w:rsidRPr="000B310D">
        <w:t>Employees with a Disability</w:t>
      </w:r>
    </w:p>
    <w:p w14:paraId="01297AAF" w14:textId="7B69B094" w:rsidR="007C3782" w:rsidRPr="000B310D" w:rsidRDefault="007C3782" w:rsidP="00555240">
      <w:pPr>
        <w:ind w:left="426" w:right="423"/>
        <w:jc w:val="both"/>
        <w:rPr>
          <w:sz w:val="24"/>
          <w:szCs w:val="24"/>
        </w:rPr>
      </w:pPr>
      <w:r w:rsidRPr="000B310D">
        <w:rPr>
          <w:sz w:val="24"/>
          <w:szCs w:val="24"/>
        </w:rPr>
        <w:t xml:space="preserve">The Equality Act 2010 (‘The Act’) gives employees with a disability </w:t>
      </w:r>
      <w:proofErr w:type="gramStart"/>
      <w:r w:rsidRPr="000B310D">
        <w:rPr>
          <w:sz w:val="24"/>
          <w:szCs w:val="24"/>
        </w:rPr>
        <w:t>certain</w:t>
      </w:r>
      <w:r>
        <w:rPr>
          <w:sz w:val="24"/>
          <w:szCs w:val="24"/>
        </w:rPr>
        <w:t xml:space="preserve"> </w:t>
      </w:r>
      <w:r w:rsidRPr="000B310D">
        <w:rPr>
          <w:sz w:val="24"/>
          <w:szCs w:val="24"/>
        </w:rPr>
        <w:t>legal rights</w:t>
      </w:r>
      <w:proofErr w:type="gramEnd"/>
      <w:r w:rsidRPr="000B310D">
        <w:rPr>
          <w:sz w:val="24"/>
          <w:szCs w:val="24"/>
        </w:rPr>
        <w:t xml:space="preserve">. The onus of proof is on the employee to show that they meet the requirements of section 6 of the Act which looks at whether an employee has a physical or mental impairment that affects the employee’s ability to carry out normal day-to-day activities and whether the adverse effect is substantial and long term.  It should be noted however, that some employees are covered by the provisions of the Act from the point of diagnosis when they have a progressive condition such as HIV, cancer or multiple sclerosis.  </w:t>
      </w:r>
    </w:p>
    <w:p w14:paraId="4C20BD1F" w14:textId="20A8284F" w:rsidR="007C3782" w:rsidRPr="000B310D" w:rsidRDefault="007C3782" w:rsidP="00555240">
      <w:pPr>
        <w:ind w:left="426" w:right="423"/>
        <w:jc w:val="both"/>
        <w:rPr>
          <w:sz w:val="24"/>
          <w:szCs w:val="24"/>
        </w:rPr>
      </w:pPr>
      <w:r w:rsidRPr="000B310D">
        <w:rPr>
          <w:sz w:val="24"/>
          <w:szCs w:val="24"/>
        </w:rPr>
        <w:t xml:space="preserve">Employees are not covered by the Act if any impairment is </w:t>
      </w:r>
      <w:proofErr w:type="gramStart"/>
      <w:r w:rsidRPr="000B310D">
        <w:rPr>
          <w:sz w:val="24"/>
          <w:szCs w:val="24"/>
        </w:rPr>
        <w:t>as a result of</w:t>
      </w:r>
      <w:proofErr w:type="gramEnd"/>
      <w:r w:rsidRPr="000B310D">
        <w:rPr>
          <w:sz w:val="24"/>
          <w:szCs w:val="24"/>
        </w:rPr>
        <w:t xml:space="preserve"> an addiction e.g. alcohol, nicotine or any other substance (unless originally prescribed).  However, there may be underlying health issues resulting from addiction that may lead to the employee being covered by the Act e.g. liver disease, lung cancer.</w:t>
      </w:r>
    </w:p>
    <w:p w14:paraId="7F7038F9" w14:textId="5261E8EE" w:rsidR="007C3782" w:rsidRPr="000B310D" w:rsidRDefault="007C3782" w:rsidP="00F578B0">
      <w:pPr>
        <w:ind w:left="426" w:right="423"/>
        <w:jc w:val="both"/>
        <w:rPr>
          <w:sz w:val="24"/>
          <w:szCs w:val="24"/>
        </w:rPr>
      </w:pPr>
      <w:r w:rsidRPr="000B310D">
        <w:rPr>
          <w:sz w:val="24"/>
          <w:szCs w:val="24"/>
        </w:rPr>
        <w:t xml:space="preserve">Where an employee is covered by the Act, managers have a legal responsibility to consider making ‘reasonable adjustments’ that will assist the employee to reduce and minimise absence and remain at work carrying out the job they were appointed to.  It is important to emphasise that adjustments need to be </w:t>
      </w:r>
      <w:r w:rsidRPr="000B310D">
        <w:rPr>
          <w:i/>
          <w:sz w:val="24"/>
          <w:szCs w:val="24"/>
        </w:rPr>
        <w:t>reasonable</w:t>
      </w:r>
      <w:r w:rsidRPr="000B310D">
        <w:rPr>
          <w:sz w:val="24"/>
          <w:szCs w:val="24"/>
        </w:rPr>
        <w:t xml:space="preserve"> given the circumstances.  This does not mean that the manager needs to find completely different work for the employee unless it is reasonable to do so in the circumstances. </w:t>
      </w:r>
    </w:p>
    <w:p w14:paraId="22C743E8" w14:textId="6E1F32FE" w:rsidR="007C3782" w:rsidRPr="000B310D" w:rsidRDefault="007C3782" w:rsidP="00555240">
      <w:pPr>
        <w:ind w:left="426" w:right="423"/>
        <w:jc w:val="both"/>
        <w:rPr>
          <w:sz w:val="24"/>
          <w:szCs w:val="24"/>
        </w:rPr>
      </w:pPr>
      <w:r w:rsidRPr="000B310D">
        <w:rPr>
          <w:sz w:val="24"/>
          <w:szCs w:val="24"/>
        </w:rPr>
        <w:t xml:space="preserve">Managers </w:t>
      </w:r>
      <w:r>
        <w:rPr>
          <w:sz w:val="24"/>
          <w:szCs w:val="24"/>
        </w:rPr>
        <w:t>will</w:t>
      </w:r>
      <w:r w:rsidRPr="000B310D">
        <w:rPr>
          <w:sz w:val="24"/>
          <w:szCs w:val="24"/>
        </w:rPr>
        <w:t xml:space="preserve"> manage the absences of employees covered by the Act appropriately and can seek guidance from the</w:t>
      </w:r>
      <w:r>
        <w:rPr>
          <w:sz w:val="24"/>
          <w:szCs w:val="24"/>
        </w:rPr>
        <w:t xml:space="preserve"> school’s</w:t>
      </w:r>
      <w:r w:rsidRPr="000B310D">
        <w:rPr>
          <w:sz w:val="24"/>
          <w:szCs w:val="24"/>
        </w:rPr>
        <w:t xml:space="preserve"> Occupational Health provider as to what adjustments to the work/workplace could be considered. Managers will determine whether suggested adjustments are reasonable given the circumstances</w:t>
      </w:r>
      <w:r>
        <w:rPr>
          <w:sz w:val="24"/>
          <w:szCs w:val="24"/>
        </w:rPr>
        <w:t xml:space="preserve">. Advice may be sought </w:t>
      </w:r>
      <w:r w:rsidRPr="000B310D">
        <w:rPr>
          <w:sz w:val="24"/>
          <w:szCs w:val="24"/>
        </w:rPr>
        <w:t xml:space="preserve">from </w:t>
      </w:r>
      <w:r>
        <w:rPr>
          <w:sz w:val="24"/>
          <w:szCs w:val="24"/>
        </w:rPr>
        <w:t>the school’s HR provider in these circumstances</w:t>
      </w:r>
      <w:r w:rsidRPr="000B310D">
        <w:rPr>
          <w:sz w:val="24"/>
          <w:szCs w:val="24"/>
        </w:rPr>
        <w:t xml:space="preserve">. </w:t>
      </w:r>
    </w:p>
    <w:p w14:paraId="6F6CD51A" w14:textId="3DF42160" w:rsidR="007C3782" w:rsidRPr="000B310D" w:rsidRDefault="007C3782" w:rsidP="00555240">
      <w:pPr>
        <w:ind w:left="426" w:right="423"/>
        <w:jc w:val="both"/>
        <w:rPr>
          <w:rFonts w:cs="Arial"/>
          <w:b/>
          <w:sz w:val="24"/>
          <w:szCs w:val="24"/>
        </w:rPr>
      </w:pPr>
      <w:r w:rsidRPr="000B310D">
        <w:rPr>
          <w:sz w:val="24"/>
          <w:szCs w:val="24"/>
        </w:rPr>
        <w:t xml:space="preserve">Any absence from work by an employee with a disability which is not connected to the disability </w:t>
      </w:r>
      <w:r>
        <w:rPr>
          <w:sz w:val="24"/>
          <w:szCs w:val="24"/>
        </w:rPr>
        <w:t>will</w:t>
      </w:r>
      <w:r w:rsidRPr="000B310D">
        <w:rPr>
          <w:sz w:val="24"/>
          <w:szCs w:val="24"/>
        </w:rPr>
        <w:t xml:space="preserve"> be dealt with in accordance with this policy in the usual way. There </w:t>
      </w:r>
      <w:r>
        <w:rPr>
          <w:sz w:val="24"/>
          <w:szCs w:val="24"/>
        </w:rPr>
        <w:t xml:space="preserve">may </w:t>
      </w:r>
      <w:r w:rsidRPr="000B310D">
        <w:rPr>
          <w:sz w:val="24"/>
          <w:szCs w:val="24"/>
        </w:rPr>
        <w:t xml:space="preserve">be some cases where the employee’s disability prevents them from regularly attending work even though all reasonable adjustments have been put in place. Certain conditions apply if the employee is not attending work due to the disability, covered by the Act, of someone the employee cares for.  </w:t>
      </w:r>
    </w:p>
    <w:p w14:paraId="3D383EEE" w14:textId="77777777" w:rsidR="007C3782" w:rsidRPr="000B310D" w:rsidRDefault="007C3782" w:rsidP="007C3782">
      <w:pPr>
        <w:pStyle w:val="Heading2"/>
        <w:numPr>
          <w:ilvl w:val="0"/>
          <w:numId w:val="0"/>
        </w:numPr>
      </w:pPr>
      <w:r>
        <w:t xml:space="preserve">11. </w:t>
      </w:r>
      <w:r w:rsidRPr="000B310D">
        <w:t>Absences that Should be Recorded Separately</w:t>
      </w:r>
    </w:p>
    <w:p w14:paraId="31D30D4C" w14:textId="77777777" w:rsidR="007C3782" w:rsidRPr="000B310D" w:rsidRDefault="007C3782" w:rsidP="007C3782">
      <w:pPr>
        <w:ind w:left="426" w:right="423"/>
        <w:jc w:val="both"/>
        <w:rPr>
          <w:rFonts w:cs="Arial"/>
          <w:sz w:val="24"/>
          <w:szCs w:val="24"/>
        </w:rPr>
      </w:pPr>
      <w:r w:rsidRPr="000B310D">
        <w:rPr>
          <w:rFonts w:cs="Arial"/>
          <w:sz w:val="24"/>
          <w:szCs w:val="24"/>
        </w:rPr>
        <w:t xml:space="preserve">In the following circumstances, the manager </w:t>
      </w:r>
      <w:r>
        <w:rPr>
          <w:rFonts w:cs="Arial"/>
          <w:sz w:val="24"/>
          <w:szCs w:val="24"/>
        </w:rPr>
        <w:t>will</w:t>
      </w:r>
      <w:r w:rsidRPr="000B310D">
        <w:rPr>
          <w:rFonts w:cs="Arial"/>
          <w:sz w:val="24"/>
          <w:szCs w:val="24"/>
        </w:rPr>
        <w:t xml:space="preserve"> determine whether it can be justified that these absences should be included in assessing the meeting of trigger points e.g. where reasonable adjustments have been made but absence levels are still unsatisfactory:</w:t>
      </w:r>
    </w:p>
    <w:p w14:paraId="08B1F87A" w14:textId="4C141044" w:rsidR="007C3782" w:rsidRPr="000B310D" w:rsidRDefault="007C3782" w:rsidP="007C3782">
      <w:pPr>
        <w:numPr>
          <w:ilvl w:val="0"/>
          <w:numId w:val="21"/>
        </w:numPr>
        <w:tabs>
          <w:tab w:val="clear" w:pos="567"/>
          <w:tab w:val="num" w:pos="709"/>
        </w:tabs>
        <w:spacing w:after="0" w:line="240" w:lineRule="auto"/>
        <w:ind w:left="709" w:right="423" w:hanging="283"/>
        <w:jc w:val="both"/>
        <w:rPr>
          <w:rFonts w:cs="Arial"/>
          <w:sz w:val="24"/>
          <w:szCs w:val="24"/>
        </w:rPr>
      </w:pPr>
      <w:r w:rsidRPr="000B310D">
        <w:rPr>
          <w:rFonts w:cs="Arial"/>
          <w:sz w:val="24"/>
          <w:szCs w:val="24"/>
        </w:rPr>
        <w:lastRenderedPageBreak/>
        <w:t xml:space="preserve">any pregnancy related absence (note: if pregnancy related absence occurs during the four weeks prior to the expected week of childbirth maternity leave is automatically triggered) </w:t>
      </w:r>
    </w:p>
    <w:p w14:paraId="2E9607F5" w14:textId="77777777" w:rsidR="007C3782" w:rsidRPr="000B310D" w:rsidRDefault="007C3782" w:rsidP="007C3782">
      <w:pPr>
        <w:numPr>
          <w:ilvl w:val="0"/>
          <w:numId w:val="21"/>
        </w:numPr>
        <w:tabs>
          <w:tab w:val="clear" w:pos="567"/>
          <w:tab w:val="num" w:pos="709"/>
        </w:tabs>
        <w:spacing w:after="0" w:line="240" w:lineRule="auto"/>
        <w:ind w:left="709" w:right="423" w:hanging="283"/>
        <w:jc w:val="both"/>
        <w:rPr>
          <w:rFonts w:cs="Arial"/>
          <w:sz w:val="24"/>
          <w:szCs w:val="24"/>
        </w:rPr>
      </w:pPr>
      <w:r w:rsidRPr="000B310D">
        <w:rPr>
          <w:rFonts w:cs="Arial"/>
          <w:sz w:val="24"/>
          <w:szCs w:val="24"/>
        </w:rPr>
        <w:t xml:space="preserve">absence that arises </w:t>
      </w:r>
      <w:proofErr w:type="gramStart"/>
      <w:r w:rsidRPr="000B310D">
        <w:rPr>
          <w:rFonts w:cs="Arial"/>
          <w:sz w:val="24"/>
          <w:szCs w:val="24"/>
        </w:rPr>
        <w:t>as a consequence of</w:t>
      </w:r>
      <w:proofErr w:type="gramEnd"/>
      <w:r w:rsidRPr="000B310D">
        <w:rPr>
          <w:rFonts w:cs="Arial"/>
          <w:sz w:val="24"/>
          <w:szCs w:val="24"/>
        </w:rPr>
        <w:t xml:space="preserve"> the employee’s disability covered by the Act</w:t>
      </w:r>
    </w:p>
    <w:p w14:paraId="68065952" w14:textId="63342376" w:rsidR="007C3782" w:rsidRDefault="007C3782" w:rsidP="007C3782">
      <w:pPr>
        <w:numPr>
          <w:ilvl w:val="0"/>
          <w:numId w:val="21"/>
        </w:numPr>
        <w:tabs>
          <w:tab w:val="clear" w:pos="567"/>
          <w:tab w:val="num" w:pos="709"/>
        </w:tabs>
        <w:spacing w:after="0" w:line="240" w:lineRule="auto"/>
        <w:ind w:left="709" w:right="423" w:hanging="283"/>
        <w:jc w:val="both"/>
        <w:rPr>
          <w:rFonts w:cs="Arial"/>
          <w:sz w:val="24"/>
          <w:szCs w:val="24"/>
        </w:rPr>
      </w:pPr>
      <w:r w:rsidRPr="000B310D">
        <w:rPr>
          <w:rFonts w:cs="Arial"/>
          <w:sz w:val="24"/>
          <w:szCs w:val="24"/>
        </w:rPr>
        <w:t>absences resulting from an accepted accident at work unless resulting from the employee’s negligence or carelessness at work.</w:t>
      </w:r>
    </w:p>
    <w:p w14:paraId="007A2349" w14:textId="77777777" w:rsidR="004F766D" w:rsidRPr="004F766D" w:rsidRDefault="004F766D" w:rsidP="004F766D">
      <w:pPr>
        <w:tabs>
          <w:tab w:val="left" w:pos="720"/>
        </w:tabs>
        <w:spacing w:after="0" w:line="240" w:lineRule="auto"/>
        <w:ind w:left="709" w:right="423"/>
        <w:jc w:val="both"/>
        <w:rPr>
          <w:rFonts w:cs="Arial"/>
          <w:sz w:val="24"/>
          <w:szCs w:val="24"/>
        </w:rPr>
      </w:pPr>
    </w:p>
    <w:p w14:paraId="569D7E8C" w14:textId="77C5D57A" w:rsidR="007C3782" w:rsidRPr="00FE1833" w:rsidRDefault="007C3782" w:rsidP="007C3782">
      <w:pPr>
        <w:pStyle w:val="Heading2"/>
        <w:numPr>
          <w:ilvl w:val="0"/>
          <w:numId w:val="0"/>
        </w:numPr>
        <w:ind w:left="284" w:hanging="284"/>
      </w:pPr>
      <w:r>
        <w:t xml:space="preserve">12. </w:t>
      </w:r>
      <w:r w:rsidRPr="00FE1833">
        <w:t xml:space="preserve">Specific Long Term, Serious or </w:t>
      </w:r>
      <w:r w:rsidR="00BE200D" w:rsidRPr="00FE1833">
        <w:t>Life-Threatening</w:t>
      </w:r>
      <w:r w:rsidRPr="00FE1833">
        <w:t xml:space="preserve"> Illness</w:t>
      </w:r>
    </w:p>
    <w:p w14:paraId="17C99F4B" w14:textId="68A86170" w:rsidR="00BE200D" w:rsidRDefault="007C3782" w:rsidP="004F766D">
      <w:pPr>
        <w:tabs>
          <w:tab w:val="left" w:pos="720"/>
        </w:tabs>
        <w:ind w:left="426" w:right="423"/>
        <w:jc w:val="both"/>
        <w:rPr>
          <w:rFonts w:cs="Arial"/>
          <w:sz w:val="24"/>
          <w:szCs w:val="24"/>
        </w:rPr>
      </w:pPr>
      <w:r w:rsidRPr="000B310D">
        <w:rPr>
          <w:rFonts w:cs="Arial"/>
          <w:sz w:val="24"/>
          <w:szCs w:val="24"/>
        </w:rPr>
        <w:t>At the discretion</w:t>
      </w:r>
      <w:r w:rsidR="00BE200D">
        <w:rPr>
          <w:rFonts w:cs="Arial"/>
          <w:sz w:val="24"/>
          <w:szCs w:val="24"/>
        </w:rPr>
        <w:t xml:space="preserve"> of the designated HR Partner</w:t>
      </w:r>
      <w:r w:rsidRPr="000B310D">
        <w:rPr>
          <w:rFonts w:cs="Arial"/>
          <w:sz w:val="24"/>
          <w:szCs w:val="24"/>
        </w:rPr>
        <w:t>, the stages and outcomes of this policy may be modified for employees who have a specific long-term illness. Discretion may also be used to allow the employee to be accompanied by their partner or support worker in a supportive role if it aids the managing absence process.</w:t>
      </w:r>
    </w:p>
    <w:p w14:paraId="381AE027" w14:textId="77777777" w:rsidR="004F766D" w:rsidRPr="004F766D" w:rsidRDefault="004F766D" w:rsidP="004F766D">
      <w:pPr>
        <w:tabs>
          <w:tab w:val="left" w:pos="720"/>
        </w:tabs>
        <w:ind w:left="426" w:right="423"/>
        <w:jc w:val="both"/>
        <w:rPr>
          <w:rFonts w:cs="Arial"/>
          <w:sz w:val="24"/>
          <w:szCs w:val="24"/>
        </w:rPr>
      </w:pPr>
    </w:p>
    <w:p w14:paraId="3AAF074A" w14:textId="03074D7F" w:rsidR="007C3782" w:rsidRPr="005A3F86" w:rsidRDefault="007C3782" w:rsidP="007C3782">
      <w:pPr>
        <w:pStyle w:val="Heading1"/>
        <w:jc w:val="center"/>
        <w:rPr>
          <w:sz w:val="24"/>
          <w:szCs w:val="24"/>
          <w:u w:val="single"/>
        </w:rPr>
      </w:pPr>
      <w:r w:rsidRPr="005A3F86">
        <w:rPr>
          <w:sz w:val="24"/>
          <w:szCs w:val="24"/>
          <w:u w:val="single"/>
        </w:rPr>
        <w:t>PROCEDURE</w:t>
      </w:r>
      <w:r w:rsidR="00F578B0">
        <w:rPr>
          <w:sz w:val="24"/>
          <w:szCs w:val="24"/>
          <w:u w:val="single"/>
        </w:rPr>
        <w:t xml:space="preserve"> – FORMAL PROCESS</w:t>
      </w:r>
    </w:p>
    <w:p w14:paraId="67B783AA" w14:textId="77777777" w:rsidR="007C3782" w:rsidRPr="000B310D" w:rsidRDefault="007C3782" w:rsidP="007C3782">
      <w:pPr>
        <w:ind w:right="423"/>
        <w:jc w:val="both"/>
        <w:rPr>
          <w:rFonts w:cs="Arial"/>
          <w:sz w:val="24"/>
          <w:szCs w:val="24"/>
        </w:rPr>
      </w:pPr>
    </w:p>
    <w:p w14:paraId="0642EC2D" w14:textId="77777777" w:rsidR="007C3782" w:rsidRPr="000B310D" w:rsidRDefault="007C3782" w:rsidP="007C3782">
      <w:pPr>
        <w:pStyle w:val="Heading2"/>
        <w:numPr>
          <w:ilvl w:val="0"/>
          <w:numId w:val="30"/>
        </w:numPr>
        <w:tabs>
          <w:tab w:val="num" w:pos="360"/>
          <w:tab w:val="num" w:pos="720"/>
        </w:tabs>
        <w:ind w:left="426" w:hanging="426"/>
      </w:pPr>
      <w:bookmarkStart w:id="1" w:name="H"/>
      <w:bookmarkEnd w:id="1"/>
      <w:r w:rsidRPr="000B310D">
        <w:t>Reporting Sickness Absence</w:t>
      </w:r>
    </w:p>
    <w:p w14:paraId="506B1E8A" w14:textId="0883520C" w:rsidR="007C3782" w:rsidRPr="000B310D" w:rsidRDefault="007C3782" w:rsidP="00847FB3">
      <w:pPr>
        <w:ind w:left="426" w:right="423"/>
        <w:jc w:val="both"/>
        <w:rPr>
          <w:sz w:val="24"/>
          <w:szCs w:val="24"/>
        </w:rPr>
      </w:pPr>
      <w:r w:rsidRPr="000B310D">
        <w:rPr>
          <w:sz w:val="24"/>
          <w:szCs w:val="24"/>
        </w:rPr>
        <w:t>On the first day of absence, the employee must contact their manager</w:t>
      </w:r>
      <w:r w:rsidR="00847FB3">
        <w:rPr>
          <w:sz w:val="24"/>
          <w:szCs w:val="24"/>
        </w:rPr>
        <w:t xml:space="preserve"> by telephone</w:t>
      </w:r>
      <w:r w:rsidRPr="000B310D">
        <w:rPr>
          <w:sz w:val="24"/>
          <w:szCs w:val="24"/>
        </w:rPr>
        <w:t xml:space="preserve"> </w:t>
      </w:r>
      <w:r w:rsidR="00847FB3">
        <w:rPr>
          <w:sz w:val="24"/>
          <w:szCs w:val="24"/>
        </w:rPr>
        <w:t>by 7.30am</w:t>
      </w:r>
      <w:r w:rsidRPr="000B310D">
        <w:rPr>
          <w:sz w:val="24"/>
          <w:szCs w:val="24"/>
        </w:rPr>
        <w:t xml:space="preserve"> (unless it is extremely extraordinary circumstances) to:</w:t>
      </w:r>
    </w:p>
    <w:p w14:paraId="387F63B5" w14:textId="77777777" w:rsidR="007C3782" w:rsidRPr="000B310D" w:rsidRDefault="007C3782" w:rsidP="007C3782">
      <w:pPr>
        <w:numPr>
          <w:ilvl w:val="0"/>
          <w:numId w:val="26"/>
        </w:numPr>
        <w:tabs>
          <w:tab w:val="clear" w:pos="1494"/>
          <w:tab w:val="num" w:pos="709"/>
        </w:tabs>
        <w:spacing w:after="0" w:line="240" w:lineRule="auto"/>
        <w:ind w:left="709" w:right="423" w:hanging="283"/>
        <w:jc w:val="both"/>
        <w:rPr>
          <w:sz w:val="24"/>
          <w:szCs w:val="24"/>
        </w:rPr>
      </w:pPr>
      <w:r w:rsidRPr="000B310D">
        <w:rPr>
          <w:sz w:val="24"/>
          <w:szCs w:val="24"/>
        </w:rPr>
        <w:t>confirm the reason for not attending work</w:t>
      </w:r>
    </w:p>
    <w:p w14:paraId="0A20ECDA" w14:textId="77777777" w:rsidR="007C3782" w:rsidRPr="000B310D" w:rsidRDefault="007C3782" w:rsidP="007C3782">
      <w:pPr>
        <w:numPr>
          <w:ilvl w:val="0"/>
          <w:numId w:val="26"/>
        </w:numPr>
        <w:tabs>
          <w:tab w:val="clear" w:pos="1494"/>
          <w:tab w:val="num" w:pos="709"/>
        </w:tabs>
        <w:spacing w:after="0" w:line="240" w:lineRule="auto"/>
        <w:ind w:left="709" w:right="423" w:hanging="283"/>
        <w:jc w:val="both"/>
        <w:rPr>
          <w:sz w:val="24"/>
          <w:szCs w:val="24"/>
        </w:rPr>
      </w:pPr>
      <w:r w:rsidRPr="000B310D">
        <w:rPr>
          <w:sz w:val="24"/>
          <w:szCs w:val="24"/>
        </w:rPr>
        <w:t>advise what date they were unable to attend work (even if it was not a normal working day)</w:t>
      </w:r>
    </w:p>
    <w:p w14:paraId="0AF8FDB0" w14:textId="289E738A" w:rsidR="007C3782" w:rsidRDefault="007C3782" w:rsidP="004F766D">
      <w:pPr>
        <w:numPr>
          <w:ilvl w:val="0"/>
          <w:numId w:val="26"/>
        </w:numPr>
        <w:tabs>
          <w:tab w:val="clear" w:pos="1494"/>
          <w:tab w:val="num" w:pos="709"/>
        </w:tabs>
        <w:spacing w:after="0" w:line="240" w:lineRule="auto"/>
        <w:ind w:left="709" w:right="423" w:hanging="283"/>
        <w:jc w:val="both"/>
        <w:rPr>
          <w:sz w:val="24"/>
          <w:szCs w:val="24"/>
        </w:rPr>
      </w:pPr>
      <w:r w:rsidRPr="000B310D">
        <w:rPr>
          <w:sz w:val="24"/>
          <w:szCs w:val="24"/>
        </w:rPr>
        <w:t xml:space="preserve">advise the likely return date, where possible. </w:t>
      </w:r>
    </w:p>
    <w:p w14:paraId="1BCAE2DE" w14:textId="77777777" w:rsidR="004F766D" w:rsidRPr="004F766D" w:rsidRDefault="004F766D" w:rsidP="004F766D">
      <w:pPr>
        <w:spacing w:after="0" w:line="240" w:lineRule="auto"/>
        <w:ind w:left="709" w:right="423"/>
        <w:jc w:val="both"/>
        <w:rPr>
          <w:sz w:val="24"/>
          <w:szCs w:val="24"/>
        </w:rPr>
      </w:pPr>
    </w:p>
    <w:p w14:paraId="799BD257" w14:textId="2CF0C63B" w:rsidR="007C3782" w:rsidRPr="000B310D" w:rsidRDefault="007C3782" w:rsidP="00BE200D">
      <w:pPr>
        <w:ind w:left="426" w:right="423"/>
        <w:jc w:val="both"/>
        <w:rPr>
          <w:sz w:val="24"/>
          <w:szCs w:val="24"/>
        </w:rPr>
      </w:pPr>
      <w:r w:rsidRPr="000B310D">
        <w:rPr>
          <w:sz w:val="24"/>
          <w:szCs w:val="24"/>
        </w:rPr>
        <w:t xml:space="preserve">In situations where the employee’s manager is unavailable, the employee must contact another suitable person in the </w:t>
      </w:r>
      <w:r>
        <w:rPr>
          <w:sz w:val="24"/>
          <w:szCs w:val="24"/>
        </w:rPr>
        <w:t>school</w:t>
      </w:r>
      <w:r w:rsidRPr="000B310D">
        <w:rPr>
          <w:sz w:val="24"/>
          <w:szCs w:val="24"/>
        </w:rPr>
        <w:t xml:space="preserve"> to confirm the points listed above.</w:t>
      </w:r>
    </w:p>
    <w:p w14:paraId="01707F5F" w14:textId="419D6B8E" w:rsidR="007C3782" w:rsidRPr="000B310D" w:rsidRDefault="007C3782" w:rsidP="00BE200D">
      <w:pPr>
        <w:ind w:left="426" w:right="423"/>
        <w:jc w:val="both"/>
        <w:rPr>
          <w:sz w:val="24"/>
          <w:szCs w:val="24"/>
        </w:rPr>
      </w:pPr>
      <w:r w:rsidRPr="000B310D">
        <w:rPr>
          <w:sz w:val="24"/>
          <w:szCs w:val="24"/>
        </w:rPr>
        <w:t xml:space="preserve">The employee should attempt to personally telephone the </w:t>
      </w:r>
      <w:r w:rsidR="00BE200D">
        <w:rPr>
          <w:sz w:val="24"/>
          <w:szCs w:val="24"/>
        </w:rPr>
        <w:t>Line</w:t>
      </w:r>
      <w:r>
        <w:rPr>
          <w:sz w:val="24"/>
          <w:szCs w:val="24"/>
        </w:rPr>
        <w:t xml:space="preserve"> M</w:t>
      </w:r>
      <w:r w:rsidRPr="000B310D">
        <w:rPr>
          <w:sz w:val="24"/>
          <w:szCs w:val="24"/>
        </w:rPr>
        <w:t>anager. In exceptional circumstances and only if the employee is unable to telephone personally, they should arrange for someone else to telephone the</w:t>
      </w:r>
      <w:r>
        <w:rPr>
          <w:sz w:val="24"/>
          <w:szCs w:val="24"/>
        </w:rPr>
        <w:t xml:space="preserve"> </w:t>
      </w:r>
      <w:r w:rsidR="00BE200D">
        <w:rPr>
          <w:sz w:val="24"/>
          <w:szCs w:val="24"/>
        </w:rPr>
        <w:t>Line</w:t>
      </w:r>
      <w:r w:rsidRPr="000B310D">
        <w:rPr>
          <w:sz w:val="24"/>
          <w:szCs w:val="24"/>
        </w:rPr>
        <w:t xml:space="preserve"> </w:t>
      </w:r>
      <w:r>
        <w:rPr>
          <w:sz w:val="24"/>
          <w:szCs w:val="24"/>
        </w:rPr>
        <w:t>M</w:t>
      </w:r>
      <w:r w:rsidRPr="000B310D">
        <w:rPr>
          <w:sz w:val="24"/>
          <w:szCs w:val="24"/>
        </w:rPr>
        <w:t xml:space="preserve">anager on their behalf to explain why they cannot attend work as well as why they could not speak directly to their manager. Text messages, emails or messages left with colleagues will be accepted </w:t>
      </w:r>
      <w:r w:rsidR="00BE200D">
        <w:rPr>
          <w:sz w:val="24"/>
          <w:szCs w:val="24"/>
        </w:rPr>
        <w:t xml:space="preserve">where there has been a follow-up telephone call with the Line Manager confirming the same.  </w:t>
      </w:r>
      <w:proofErr w:type="gramStart"/>
      <w:r w:rsidR="00BE200D">
        <w:rPr>
          <w:sz w:val="24"/>
          <w:szCs w:val="24"/>
        </w:rPr>
        <w:t>This</w:t>
      </w:r>
      <w:proofErr w:type="gramEnd"/>
      <w:r w:rsidR="00BE200D">
        <w:rPr>
          <w:sz w:val="24"/>
          <w:szCs w:val="24"/>
        </w:rPr>
        <w:t xml:space="preserve"> however, should only be in exceptional circumstances.</w:t>
      </w:r>
    </w:p>
    <w:p w14:paraId="62757220" w14:textId="4F33FC4E" w:rsidR="007C3782" w:rsidRPr="000B310D" w:rsidRDefault="007C3782" w:rsidP="00BE200D">
      <w:pPr>
        <w:ind w:left="426" w:right="423"/>
        <w:jc w:val="both"/>
        <w:rPr>
          <w:sz w:val="24"/>
          <w:szCs w:val="24"/>
        </w:rPr>
      </w:pPr>
      <w:r w:rsidRPr="000B310D">
        <w:rPr>
          <w:iCs/>
          <w:sz w:val="24"/>
          <w:szCs w:val="24"/>
        </w:rPr>
        <w:t>Where an employee fails to report for work and/or maintain appropriate contact during a period of sick leave this may be considered as the employee being absent without leave. In these circumstances, action under the Disciplinary Policy and Procedure may be considered once efforts to contact the employee have been exhausted.</w:t>
      </w:r>
    </w:p>
    <w:p w14:paraId="2476AB17" w14:textId="5A995E5F" w:rsidR="007C3782" w:rsidRPr="000B310D" w:rsidRDefault="007C3782" w:rsidP="00BE200D">
      <w:pPr>
        <w:ind w:left="426" w:right="423"/>
        <w:jc w:val="both"/>
        <w:rPr>
          <w:sz w:val="24"/>
          <w:szCs w:val="24"/>
        </w:rPr>
      </w:pPr>
      <w:r w:rsidRPr="000B310D">
        <w:rPr>
          <w:sz w:val="24"/>
          <w:szCs w:val="24"/>
        </w:rPr>
        <w:lastRenderedPageBreak/>
        <w:t xml:space="preserve">Where the manager has concerns about the regularity of an employee’s absence or the reasons for the absence given, the employee may be instructed to submit a </w:t>
      </w:r>
      <w:r w:rsidR="00BE200D">
        <w:rPr>
          <w:sz w:val="24"/>
          <w:szCs w:val="24"/>
        </w:rPr>
        <w:t>GP Certificate/</w:t>
      </w:r>
      <w:r w:rsidRPr="000B310D">
        <w:rPr>
          <w:sz w:val="24"/>
          <w:szCs w:val="24"/>
        </w:rPr>
        <w:t xml:space="preserve">Fit Note from the first day of any absence. The cost of the </w:t>
      </w:r>
      <w:r w:rsidR="00BE200D">
        <w:rPr>
          <w:sz w:val="24"/>
          <w:szCs w:val="24"/>
        </w:rPr>
        <w:t>GP Certificate/</w:t>
      </w:r>
      <w:r w:rsidRPr="000B310D">
        <w:rPr>
          <w:sz w:val="24"/>
          <w:szCs w:val="24"/>
        </w:rPr>
        <w:t xml:space="preserve">Fit Note will be met by the </w:t>
      </w:r>
      <w:r w:rsidR="00BE200D">
        <w:rPr>
          <w:sz w:val="24"/>
          <w:szCs w:val="24"/>
        </w:rPr>
        <w:t>school/Trust as appropriate</w:t>
      </w:r>
      <w:r w:rsidRPr="000B310D">
        <w:rPr>
          <w:sz w:val="24"/>
          <w:szCs w:val="24"/>
        </w:rPr>
        <w:t xml:space="preserve">. </w:t>
      </w:r>
    </w:p>
    <w:p w14:paraId="778E48B9" w14:textId="77777777" w:rsidR="007C3782" w:rsidRPr="000B310D" w:rsidRDefault="007C3782" w:rsidP="007C3782">
      <w:pPr>
        <w:tabs>
          <w:tab w:val="left" w:pos="9072"/>
        </w:tabs>
        <w:ind w:right="423" w:firstLine="426"/>
        <w:jc w:val="both"/>
        <w:rPr>
          <w:sz w:val="24"/>
          <w:szCs w:val="24"/>
        </w:rPr>
      </w:pPr>
      <w:r w:rsidRPr="000B310D">
        <w:rPr>
          <w:sz w:val="24"/>
          <w:szCs w:val="24"/>
        </w:rPr>
        <w:t>The manager is required to:</w:t>
      </w:r>
    </w:p>
    <w:p w14:paraId="2888EA54" w14:textId="77777777" w:rsidR="007C3782" w:rsidRPr="000B310D" w:rsidRDefault="007C3782" w:rsidP="007C3782">
      <w:pPr>
        <w:numPr>
          <w:ilvl w:val="0"/>
          <w:numId w:val="13"/>
        </w:numPr>
        <w:tabs>
          <w:tab w:val="clear" w:pos="720"/>
          <w:tab w:val="num" w:pos="993"/>
          <w:tab w:val="left" w:pos="9072"/>
        </w:tabs>
        <w:spacing w:after="0" w:line="240" w:lineRule="auto"/>
        <w:ind w:left="993" w:right="423" w:hanging="284"/>
        <w:jc w:val="both"/>
        <w:rPr>
          <w:rFonts w:cs="Arial"/>
          <w:sz w:val="24"/>
          <w:szCs w:val="24"/>
        </w:rPr>
      </w:pPr>
      <w:r w:rsidRPr="000B310D">
        <w:rPr>
          <w:sz w:val="24"/>
          <w:szCs w:val="24"/>
        </w:rPr>
        <w:t>record the first day of absence even if that was not a working day for the employee, ensuring that disability and maternity related absences are recorded appropriately (see Section 11)</w:t>
      </w:r>
    </w:p>
    <w:p w14:paraId="27925B94" w14:textId="77777777" w:rsidR="007C3782" w:rsidRPr="000B310D" w:rsidRDefault="007C3782" w:rsidP="007C3782">
      <w:pPr>
        <w:numPr>
          <w:ilvl w:val="0"/>
          <w:numId w:val="13"/>
        </w:numPr>
        <w:tabs>
          <w:tab w:val="clear" w:pos="720"/>
          <w:tab w:val="num" w:pos="993"/>
          <w:tab w:val="left" w:pos="9072"/>
        </w:tabs>
        <w:spacing w:after="0" w:line="240" w:lineRule="auto"/>
        <w:ind w:left="993" w:hanging="284"/>
        <w:jc w:val="both"/>
        <w:rPr>
          <w:rFonts w:cs="Arial"/>
          <w:sz w:val="24"/>
          <w:szCs w:val="24"/>
        </w:rPr>
      </w:pPr>
      <w:r w:rsidRPr="000B310D">
        <w:rPr>
          <w:sz w:val="24"/>
          <w:szCs w:val="24"/>
        </w:rPr>
        <w:t>review the employee’s absence against the trigger points and determine whether any action should be taken</w:t>
      </w:r>
    </w:p>
    <w:p w14:paraId="34D0060C" w14:textId="77777777" w:rsidR="007C3782" w:rsidRPr="000B310D" w:rsidRDefault="007C3782" w:rsidP="007C3782">
      <w:pPr>
        <w:numPr>
          <w:ilvl w:val="0"/>
          <w:numId w:val="13"/>
        </w:numPr>
        <w:tabs>
          <w:tab w:val="clear" w:pos="720"/>
          <w:tab w:val="num" w:pos="993"/>
          <w:tab w:val="left" w:pos="9072"/>
        </w:tabs>
        <w:spacing w:after="0" w:line="240" w:lineRule="auto"/>
        <w:ind w:left="993" w:hanging="284"/>
        <w:jc w:val="both"/>
        <w:rPr>
          <w:rFonts w:cs="Arial"/>
          <w:sz w:val="24"/>
          <w:szCs w:val="24"/>
        </w:rPr>
      </w:pPr>
      <w:r w:rsidRPr="000B310D">
        <w:rPr>
          <w:sz w:val="24"/>
          <w:szCs w:val="24"/>
        </w:rPr>
        <w:t>consider any health, safety or wellbeing issues associated with the absence</w:t>
      </w:r>
    </w:p>
    <w:p w14:paraId="2B84C690" w14:textId="77777777" w:rsidR="007C3782" w:rsidRPr="000B310D" w:rsidRDefault="007C3782" w:rsidP="007C3782">
      <w:pPr>
        <w:numPr>
          <w:ilvl w:val="0"/>
          <w:numId w:val="13"/>
        </w:numPr>
        <w:tabs>
          <w:tab w:val="clear" w:pos="720"/>
          <w:tab w:val="num" w:pos="993"/>
          <w:tab w:val="left" w:pos="9072"/>
        </w:tabs>
        <w:spacing w:after="0" w:line="240" w:lineRule="auto"/>
        <w:ind w:left="993" w:hanging="284"/>
        <w:jc w:val="both"/>
        <w:rPr>
          <w:rFonts w:cs="Arial"/>
          <w:sz w:val="24"/>
          <w:szCs w:val="24"/>
        </w:rPr>
      </w:pPr>
      <w:r w:rsidRPr="000B310D">
        <w:rPr>
          <w:sz w:val="24"/>
          <w:szCs w:val="24"/>
        </w:rPr>
        <w:t xml:space="preserve">where the absence is due to an accident or injury that occurred at work, record and investigate the incident as </w:t>
      </w:r>
      <w:r>
        <w:rPr>
          <w:sz w:val="24"/>
          <w:szCs w:val="24"/>
        </w:rPr>
        <w:t xml:space="preserve">may be </w:t>
      </w:r>
      <w:r w:rsidRPr="000B310D">
        <w:rPr>
          <w:sz w:val="24"/>
          <w:szCs w:val="24"/>
        </w:rPr>
        <w:t>required</w:t>
      </w:r>
      <w:r>
        <w:rPr>
          <w:sz w:val="24"/>
          <w:szCs w:val="24"/>
        </w:rPr>
        <w:t>, e.g.</w:t>
      </w:r>
      <w:r w:rsidRPr="000B310D">
        <w:rPr>
          <w:sz w:val="24"/>
          <w:szCs w:val="24"/>
        </w:rPr>
        <w:t xml:space="preserve"> in line with the Injury Allowance Scheme</w:t>
      </w:r>
      <w:r>
        <w:rPr>
          <w:sz w:val="24"/>
          <w:szCs w:val="24"/>
        </w:rPr>
        <w:t>.</w:t>
      </w:r>
    </w:p>
    <w:p w14:paraId="7CC687D0" w14:textId="59EFAFB7" w:rsidR="007C3782" w:rsidRDefault="007C3782" w:rsidP="00847FB3">
      <w:pPr>
        <w:numPr>
          <w:ilvl w:val="0"/>
          <w:numId w:val="13"/>
        </w:numPr>
        <w:tabs>
          <w:tab w:val="clear" w:pos="720"/>
          <w:tab w:val="num" w:pos="993"/>
          <w:tab w:val="left" w:pos="9072"/>
        </w:tabs>
        <w:autoSpaceDE w:val="0"/>
        <w:autoSpaceDN w:val="0"/>
        <w:adjustRightInd w:val="0"/>
        <w:spacing w:after="0" w:line="240" w:lineRule="auto"/>
        <w:ind w:left="993" w:hanging="284"/>
        <w:jc w:val="both"/>
        <w:rPr>
          <w:sz w:val="24"/>
          <w:szCs w:val="24"/>
        </w:rPr>
      </w:pPr>
      <w:r w:rsidRPr="000B310D">
        <w:rPr>
          <w:sz w:val="24"/>
          <w:szCs w:val="24"/>
        </w:rPr>
        <w:t>ensure that an appropriate risk assessment is completed for any absence where the work environment may impact on the employee’s well-being and consider what action may be taken.</w:t>
      </w:r>
    </w:p>
    <w:p w14:paraId="19D77E8B" w14:textId="77777777" w:rsidR="00847FB3" w:rsidRPr="00847FB3" w:rsidRDefault="00847FB3" w:rsidP="00847FB3">
      <w:pPr>
        <w:tabs>
          <w:tab w:val="left" w:pos="9072"/>
        </w:tabs>
        <w:autoSpaceDE w:val="0"/>
        <w:autoSpaceDN w:val="0"/>
        <w:adjustRightInd w:val="0"/>
        <w:spacing w:after="0" w:line="240" w:lineRule="auto"/>
        <w:ind w:left="993"/>
        <w:jc w:val="both"/>
        <w:rPr>
          <w:sz w:val="24"/>
          <w:szCs w:val="24"/>
        </w:rPr>
      </w:pPr>
    </w:p>
    <w:p w14:paraId="675533B1" w14:textId="77777777" w:rsidR="007C3782" w:rsidRPr="007849FC" w:rsidRDefault="007C3782" w:rsidP="007C3782">
      <w:pPr>
        <w:tabs>
          <w:tab w:val="left" w:pos="9072"/>
        </w:tabs>
        <w:ind w:left="709"/>
        <w:jc w:val="both"/>
        <w:rPr>
          <w:rFonts w:ascii="Courier New" w:hAnsi="Courier New" w:cs="Courier New"/>
          <w:sz w:val="24"/>
          <w:szCs w:val="24"/>
        </w:rPr>
      </w:pPr>
      <w:r w:rsidRPr="000B310D">
        <w:rPr>
          <w:sz w:val="24"/>
          <w:szCs w:val="24"/>
        </w:rPr>
        <w:t xml:space="preserve">Timely and accurate recording of absence is essential to ensure correct payment of contractual and/or statutory sick pay where applicable. </w:t>
      </w:r>
    </w:p>
    <w:p w14:paraId="4AACF454" w14:textId="77777777" w:rsidR="007C3782" w:rsidRPr="000B310D" w:rsidRDefault="007C3782" w:rsidP="007C3782">
      <w:pPr>
        <w:pStyle w:val="Heading3"/>
      </w:pPr>
      <w:r>
        <w:t xml:space="preserve">13.1    </w:t>
      </w:r>
      <w:r w:rsidRPr="000B310D">
        <w:t>Absences for More than Seven Days</w:t>
      </w:r>
    </w:p>
    <w:p w14:paraId="68260AFD" w14:textId="77777777" w:rsidR="007C3782" w:rsidRPr="000B310D" w:rsidRDefault="007C3782" w:rsidP="007C3782">
      <w:pPr>
        <w:ind w:right="423" w:firstLine="709"/>
        <w:jc w:val="both"/>
        <w:rPr>
          <w:sz w:val="24"/>
          <w:szCs w:val="24"/>
        </w:rPr>
      </w:pPr>
      <w:r w:rsidRPr="000B310D">
        <w:rPr>
          <w:sz w:val="24"/>
          <w:szCs w:val="24"/>
        </w:rPr>
        <w:t>The employee</w:t>
      </w:r>
      <w:r w:rsidRPr="000B310D">
        <w:rPr>
          <w:b/>
          <w:sz w:val="24"/>
          <w:szCs w:val="24"/>
        </w:rPr>
        <w:t xml:space="preserve"> </w:t>
      </w:r>
      <w:r w:rsidRPr="000B310D">
        <w:rPr>
          <w:sz w:val="24"/>
          <w:szCs w:val="24"/>
        </w:rPr>
        <w:t xml:space="preserve">is required to: </w:t>
      </w:r>
    </w:p>
    <w:p w14:paraId="168068E6" w14:textId="77777777" w:rsidR="007C3782" w:rsidRPr="000B310D" w:rsidRDefault="007C3782" w:rsidP="007C3782">
      <w:pPr>
        <w:numPr>
          <w:ilvl w:val="0"/>
          <w:numId w:val="14"/>
        </w:numPr>
        <w:tabs>
          <w:tab w:val="clear" w:pos="720"/>
          <w:tab w:val="num" w:pos="1134"/>
        </w:tabs>
        <w:spacing w:after="0" w:line="240" w:lineRule="auto"/>
        <w:ind w:left="1134" w:right="423" w:hanging="425"/>
        <w:jc w:val="both"/>
        <w:rPr>
          <w:sz w:val="24"/>
          <w:szCs w:val="24"/>
        </w:rPr>
      </w:pPr>
      <w:r w:rsidRPr="000B310D">
        <w:rPr>
          <w:sz w:val="24"/>
          <w:szCs w:val="24"/>
        </w:rPr>
        <w:t xml:space="preserve">provide their manager with a Fit Note covering </w:t>
      </w:r>
      <w:proofErr w:type="gramStart"/>
      <w:r w:rsidRPr="000B310D">
        <w:rPr>
          <w:sz w:val="24"/>
          <w:szCs w:val="24"/>
        </w:rPr>
        <w:t>all of</w:t>
      </w:r>
      <w:proofErr w:type="gramEnd"/>
      <w:r w:rsidRPr="000B310D">
        <w:rPr>
          <w:sz w:val="24"/>
          <w:szCs w:val="24"/>
        </w:rPr>
        <w:t xml:space="preserve"> the days from the eighth day of the absence through to the last working day before they return to work, regardless of whether these are their working days or not.  </w:t>
      </w:r>
    </w:p>
    <w:p w14:paraId="574502FD" w14:textId="77777777" w:rsidR="007C3782" w:rsidRPr="000B310D" w:rsidRDefault="007C3782" w:rsidP="007C3782">
      <w:pPr>
        <w:numPr>
          <w:ilvl w:val="0"/>
          <w:numId w:val="15"/>
        </w:numPr>
        <w:tabs>
          <w:tab w:val="clear" w:pos="720"/>
          <w:tab w:val="num" w:pos="1134"/>
        </w:tabs>
        <w:spacing w:after="0" w:line="240" w:lineRule="auto"/>
        <w:ind w:left="1134" w:right="423" w:hanging="425"/>
        <w:jc w:val="both"/>
        <w:rPr>
          <w:sz w:val="24"/>
          <w:szCs w:val="24"/>
        </w:rPr>
      </w:pPr>
      <w:r w:rsidRPr="000B310D">
        <w:rPr>
          <w:sz w:val="24"/>
          <w:szCs w:val="24"/>
        </w:rPr>
        <w:t xml:space="preserve">discuss with the manager any recommendations in the Fit Note that would enable them to return to work. </w:t>
      </w:r>
    </w:p>
    <w:p w14:paraId="0D909009" w14:textId="77777777" w:rsidR="007C3782" w:rsidRPr="000B310D" w:rsidRDefault="007C3782" w:rsidP="007C3782">
      <w:pPr>
        <w:numPr>
          <w:ilvl w:val="0"/>
          <w:numId w:val="15"/>
        </w:numPr>
        <w:tabs>
          <w:tab w:val="clear" w:pos="720"/>
          <w:tab w:val="num" w:pos="1134"/>
        </w:tabs>
        <w:spacing w:after="0" w:line="240" w:lineRule="auto"/>
        <w:ind w:left="1134" w:right="423" w:hanging="425"/>
        <w:jc w:val="both"/>
        <w:rPr>
          <w:sz w:val="24"/>
          <w:szCs w:val="24"/>
        </w:rPr>
      </w:pPr>
      <w:r w:rsidRPr="000B310D">
        <w:rPr>
          <w:sz w:val="24"/>
          <w:szCs w:val="24"/>
        </w:rPr>
        <w:t xml:space="preserve">attend any appointments made </w:t>
      </w:r>
      <w:proofErr w:type="gramStart"/>
      <w:r w:rsidRPr="000B310D">
        <w:rPr>
          <w:sz w:val="24"/>
          <w:szCs w:val="24"/>
        </w:rPr>
        <w:t>as a result of</w:t>
      </w:r>
      <w:proofErr w:type="gramEnd"/>
      <w:r w:rsidRPr="000B310D">
        <w:rPr>
          <w:sz w:val="24"/>
          <w:szCs w:val="24"/>
        </w:rPr>
        <w:t xml:space="preserve"> a referral to Occupational Health.</w:t>
      </w:r>
    </w:p>
    <w:p w14:paraId="567AF5F2" w14:textId="44C0E6C5" w:rsidR="007C3782" w:rsidRDefault="007C3782" w:rsidP="007529B8">
      <w:pPr>
        <w:numPr>
          <w:ilvl w:val="0"/>
          <w:numId w:val="15"/>
        </w:numPr>
        <w:tabs>
          <w:tab w:val="clear" w:pos="720"/>
          <w:tab w:val="num" w:pos="1134"/>
        </w:tabs>
        <w:spacing w:after="0" w:line="240" w:lineRule="auto"/>
        <w:ind w:left="1134" w:right="423" w:hanging="425"/>
        <w:jc w:val="both"/>
        <w:rPr>
          <w:sz w:val="24"/>
          <w:szCs w:val="24"/>
        </w:rPr>
      </w:pPr>
      <w:r w:rsidRPr="000B310D">
        <w:rPr>
          <w:sz w:val="24"/>
          <w:szCs w:val="24"/>
        </w:rPr>
        <w:t xml:space="preserve">maintain contact with and keep their manager informed about their progress and the likely return to work date; and attend any meetings if required to do so. </w:t>
      </w:r>
    </w:p>
    <w:p w14:paraId="407EFBBE" w14:textId="77777777" w:rsidR="007529B8" w:rsidRPr="007529B8" w:rsidRDefault="007529B8" w:rsidP="007529B8">
      <w:pPr>
        <w:spacing w:after="0" w:line="240" w:lineRule="auto"/>
        <w:ind w:left="1134" w:right="423"/>
        <w:jc w:val="both"/>
        <w:rPr>
          <w:sz w:val="24"/>
          <w:szCs w:val="24"/>
        </w:rPr>
      </w:pPr>
    </w:p>
    <w:p w14:paraId="463A21E6" w14:textId="77777777" w:rsidR="007C3782" w:rsidRPr="000B310D" w:rsidRDefault="007C3782" w:rsidP="007C3782">
      <w:pPr>
        <w:ind w:left="709" w:right="423"/>
        <w:jc w:val="both"/>
        <w:rPr>
          <w:sz w:val="24"/>
          <w:szCs w:val="24"/>
        </w:rPr>
      </w:pPr>
      <w:r w:rsidRPr="000B310D">
        <w:rPr>
          <w:sz w:val="24"/>
          <w:szCs w:val="24"/>
        </w:rPr>
        <w:t>The manager is required to:</w:t>
      </w:r>
    </w:p>
    <w:p w14:paraId="3F335E5B" w14:textId="334E1590" w:rsidR="007C3782" w:rsidRPr="000B310D" w:rsidRDefault="007C3782" w:rsidP="007C3782">
      <w:pPr>
        <w:numPr>
          <w:ilvl w:val="0"/>
          <w:numId w:val="22"/>
        </w:numPr>
        <w:tabs>
          <w:tab w:val="clear" w:pos="1418"/>
          <w:tab w:val="num" w:pos="1134"/>
        </w:tabs>
        <w:spacing w:after="0" w:line="240" w:lineRule="auto"/>
        <w:ind w:left="1134" w:right="423" w:hanging="425"/>
        <w:jc w:val="both"/>
        <w:rPr>
          <w:sz w:val="24"/>
          <w:szCs w:val="24"/>
        </w:rPr>
      </w:pPr>
      <w:r w:rsidRPr="000B310D">
        <w:rPr>
          <w:sz w:val="24"/>
          <w:szCs w:val="24"/>
        </w:rPr>
        <w:t xml:space="preserve">consider any recommendations in the </w:t>
      </w:r>
      <w:r w:rsidR="00BE200D">
        <w:rPr>
          <w:sz w:val="24"/>
          <w:szCs w:val="24"/>
        </w:rPr>
        <w:t>GP Certificate/</w:t>
      </w:r>
      <w:r w:rsidRPr="000B310D">
        <w:rPr>
          <w:sz w:val="24"/>
          <w:szCs w:val="24"/>
        </w:rPr>
        <w:t>Fit Note and establish whether these are reasonable, taking advice where necessary</w:t>
      </w:r>
    </w:p>
    <w:p w14:paraId="30B78ED1" w14:textId="77777777" w:rsidR="007C3782" w:rsidRPr="000B310D" w:rsidRDefault="007C3782" w:rsidP="007C3782">
      <w:pPr>
        <w:numPr>
          <w:ilvl w:val="0"/>
          <w:numId w:val="22"/>
        </w:numPr>
        <w:tabs>
          <w:tab w:val="clear" w:pos="1418"/>
          <w:tab w:val="num" w:pos="1134"/>
        </w:tabs>
        <w:spacing w:after="0" w:line="240" w:lineRule="auto"/>
        <w:ind w:left="1134" w:right="423" w:hanging="425"/>
        <w:jc w:val="both"/>
        <w:rPr>
          <w:sz w:val="24"/>
          <w:szCs w:val="24"/>
        </w:rPr>
      </w:pPr>
      <w:r w:rsidRPr="000B310D">
        <w:rPr>
          <w:sz w:val="24"/>
          <w:szCs w:val="24"/>
        </w:rPr>
        <w:t>maintain an appropriate level of contact with the employee, meeting as necessary to ensure that the employee’s absence is managed and that appropriate support to help them return to work is available.</w:t>
      </w:r>
    </w:p>
    <w:p w14:paraId="0CEEC5E4" w14:textId="77777777" w:rsidR="007C3782" w:rsidRPr="000B310D" w:rsidRDefault="007C3782" w:rsidP="007C3782">
      <w:pPr>
        <w:numPr>
          <w:ilvl w:val="0"/>
          <w:numId w:val="22"/>
        </w:numPr>
        <w:tabs>
          <w:tab w:val="clear" w:pos="1418"/>
          <w:tab w:val="num" w:pos="1134"/>
        </w:tabs>
        <w:spacing w:after="0" w:line="240" w:lineRule="auto"/>
        <w:ind w:left="1134" w:right="423" w:hanging="425"/>
        <w:jc w:val="both"/>
        <w:rPr>
          <w:sz w:val="24"/>
          <w:szCs w:val="24"/>
        </w:rPr>
      </w:pPr>
      <w:r w:rsidRPr="000B310D">
        <w:rPr>
          <w:sz w:val="24"/>
          <w:szCs w:val="24"/>
        </w:rPr>
        <w:t>refer the employee to Occupational Health as appropriate</w:t>
      </w:r>
    </w:p>
    <w:p w14:paraId="3F2A66C3" w14:textId="77777777" w:rsidR="007C3782" w:rsidRPr="000B310D" w:rsidRDefault="007C3782" w:rsidP="007C3782">
      <w:pPr>
        <w:numPr>
          <w:ilvl w:val="0"/>
          <w:numId w:val="22"/>
        </w:numPr>
        <w:tabs>
          <w:tab w:val="clear" w:pos="1418"/>
          <w:tab w:val="num" w:pos="1134"/>
        </w:tabs>
        <w:spacing w:after="0" w:line="240" w:lineRule="auto"/>
        <w:ind w:left="1134" w:right="423" w:hanging="425"/>
        <w:jc w:val="both"/>
        <w:rPr>
          <w:sz w:val="24"/>
          <w:szCs w:val="24"/>
        </w:rPr>
      </w:pPr>
      <w:r w:rsidRPr="000B310D">
        <w:rPr>
          <w:sz w:val="24"/>
          <w:szCs w:val="24"/>
        </w:rPr>
        <w:t>refer to the trigger points and determine appropriate course of action in accordance with this policy</w:t>
      </w:r>
    </w:p>
    <w:p w14:paraId="58B523C0" w14:textId="77777777" w:rsidR="007C3782" w:rsidRPr="000B310D" w:rsidRDefault="007C3782" w:rsidP="007C3782">
      <w:pPr>
        <w:numPr>
          <w:ilvl w:val="0"/>
          <w:numId w:val="22"/>
        </w:numPr>
        <w:tabs>
          <w:tab w:val="clear" w:pos="1418"/>
          <w:tab w:val="num" w:pos="1134"/>
        </w:tabs>
        <w:spacing w:after="0" w:line="240" w:lineRule="auto"/>
        <w:ind w:left="1134" w:right="423" w:hanging="425"/>
        <w:jc w:val="both"/>
        <w:rPr>
          <w:sz w:val="24"/>
          <w:szCs w:val="24"/>
        </w:rPr>
      </w:pPr>
      <w:r w:rsidRPr="000B310D">
        <w:rPr>
          <w:sz w:val="24"/>
          <w:szCs w:val="24"/>
        </w:rPr>
        <w:lastRenderedPageBreak/>
        <w:t>keep a record of all actions taken</w:t>
      </w:r>
    </w:p>
    <w:p w14:paraId="38295F95" w14:textId="77777777" w:rsidR="007C3782" w:rsidRPr="000B310D" w:rsidRDefault="007C3782" w:rsidP="007C3782">
      <w:pPr>
        <w:jc w:val="both"/>
        <w:rPr>
          <w:sz w:val="24"/>
          <w:szCs w:val="24"/>
        </w:rPr>
      </w:pPr>
    </w:p>
    <w:p w14:paraId="2644A103" w14:textId="53EC4988" w:rsidR="007C3782" w:rsidRPr="000B310D" w:rsidRDefault="007E23F1" w:rsidP="007E23F1">
      <w:pPr>
        <w:pStyle w:val="Heading2"/>
        <w:numPr>
          <w:ilvl w:val="0"/>
          <w:numId w:val="0"/>
        </w:numPr>
      </w:pPr>
      <w:r>
        <w:t>13.2</w:t>
      </w:r>
      <w:r>
        <w:tab/>
        <w:t xml:space="preserve">Absence Certification and </w:t>
      </w:r>
      <w:r w:rsidR="007C3782" w:rsidRPr="000B310D">
        <w:t>Occupational Health Advice</w:t>
      </w:r>
    </w:p>
    <w:p w14:paraId="38DC7CE2" w14:textId="7DDD7071" w:rsidR="007C3782" w:rsidRDefault="007C3782" w:rsidP="007E23F1">
      <w:pPr>
        <w:ind w:left="709" w:right="423"/>
        <w:jc w:val="both"/>
        <w:rPr>
          <w:sz w:val="24"/>
          <w:szCs w:val="24"/>
        </w:rPr>
      </w:pPr>
      <w:r w:rsidRPr="000B310D">
        <w:rPr>
          <w:sz w:val="24"/>
          <w:szCs w:val="24"/>
        </w:rPr>
        <w:t xml:space="preserve">Some </w:t>
      </w:r>
      <w:r w:rsidR="00BE200D">
        <w:rPr>
          <w:sz w:val="24"/>
          <w:szCs w:val="24"/>
        </w:rPr>
        <w:t>GP Certificates/</w:t>
      </w:r>
      <w:r w:rsidRPr="000B310D">
        <w:rPr>
          <w:sz w:val="24"/>
          <w:szCs w:val="24"/>
        </w:rPr>
        <w:t xml:space="preserve">Fit notes and/or Occupational Health </w:t>
      </w:r>
      <w:r w:rsidR="00C96850">
        <w:rPr>
          <w:sz w:val="24"/>
          <w:szCs w:val="24"/>
        </w:rPr>
        <w:t xml:space="preserve">(OH) </w:t>
      </w:r>
      <w:r w:rsidRPr="000B310D">
        <w:rPr>
          <w:sz w:val="24"/>
          <w:szCs w:val="24"/>
        </w:rPr>
        <w:t xml:space="preserve">reports may suggest adjustments that could be introduced to assist the employee to return to work.  The manager will need to determine if the suggested adjustments are ‘reasonable’ and can be accommodated in the workplace given the nature of the work carried out by the employee.  If the suggested adjustments cannot be accommodated, the employee remains unfit for work and should continue to provide Fit notes during the absence.  </w:t>
      </w:r>
    </w:p>
    <w:p w14:paraId="425F4FC9" w14:textId="59E7BA90" w:rsidR="00C96850" w:rsidRPr="007E23F1" w:rsidRDefault="00C96850" w:rsidP="007E23F1">
      <w:pPr>
        <w:ind w:left="709" w:right="423"/>
        <w:jc w:val="both"/>
        <w:rPr>
          <w:rFonts w:cs="Arial"/>
          <w:sz w:val="24"/>
          <w:szCs w:val="24"/>
        </w:rPr>
      </w:pPr>
      <w:r w:rsidRPr="00C96850">
        <w:rPr>
          <w:b/>
          <w:bCs/>
          <w:sz w:val="24"/>
          <w:szCs w:val="24"/>
        </w:rPr>
        <w:t>Note:</w:t>
      </w:r>
      <w:r>
        <w:rPr>
          <w:sz w:val="24"/>
          <w:szCs w:val="24"/>
        </w:rPr>
        <w:t xml:space="preserve"> Any member presenting with symptoms </w:t>
      </w:r>
      <w:r w:rsidR="00842076">
        <w:rPr>
          <w:sz w:val="24"/>
          <w:szCs w:val="24"/>
        </w:rPr>
        <w:t xml:space="preserve">of stress, </w:t>
      </w:r>
      <w:r>
        <w:rPr>
          <w:sz w:val="24"/>
          <w:szCs w:val="24"/>
        </w:rPr>
        <w:t>emotional or mental health issues, or who is absent for one or more days with the same, must be referred to OH for a consultation at the earliest possible time.</w:t>
      </w:r>
      <w:r w:rsidR="00842076">
        <w:rPr>
          <w:sz w:val="24"/>
          <w:szCs w:val="24"/>
        </w:rPr>
        <w:t xml:space="preserve">  The earlier support can be put in place, the greater the benefit to the employee and employer.</w:t>
      </w:r>
      <w:r>
        <w:rPr>
          <w:sz w:val="24"/>
          <w:szCs w:val="24"/>
        </w:rPr>
        <w:t xml:space="preserve">  </w:t>
      </w:r>
    </w:p>
    <w:p w14:paraId="7DAFB540" w14:textId="77777777" w:rsidR="007C3782" w:rsidRPr="000B310D" w:rsidRDefault="007C3782" w:rsidP="007C3782">
      <w:pPr>
        <w:pStyle w:val="Heading2"/>
        <w:numPr>
          <w:ilvl w:val="0"/>
          <w:numId w:val="0"/>
        </w:numPr>
      </w:pPr>
      <w:r>
        <w:t xml:space="preserve">14.   </w:t>
      </w:r>
      <w:r w:rsidRPr="000B310D">
        <w:t>First Absence Meeting</w:t>
      </w:r>
    </w:p>
    <w:p w14:paraId="58C95F92" w14:textId="6ADF8F20" w:rsidR="007C3782" w:rsidRPr="000B310D" w:rsidRDefault="007C3782" w:rsidP="007C3782">
      <w:pPr>
        <w:ind w:left="567" w:right="423"/>
        <w:jc w:val="both"/>
        <w:rPr>
          <w:sz w:val="24"/>
          <w:szCs w:val="24"/>
        </w:rPr>
      </w:pPr>
      <w:r w:rsidRPr="000B310D">
        <w:rPr>
          <w:sz w:val="24"/>
          <w:szCs w:val="24"/>
        </w:rPr>
        <w:t xml:space="preserve">When a trigger point has been reached, the </w:t>
      </w:r>
      <w:r w:rsidR="00842076">
        <w:rPr>
          <w:sz w:val="24"/>
          <w:szCs w:val="24"/>
        </w:rPr>
        <w:t>line m</w:t>
      </w:r>
      <w:r w:rsidRPr="000B310D">
        <w:rPr>
          <w:sz w:val="24"/>
          <w:szCs w:val="24"/>
        </w:rPr>
        <w:t>anager will convene a First Absence Meeting with the employee</w:t>
      </w:r>
      <w:r w:rsidR="00842076">
        <w:rPr>
          <w:sz w:val="24"/>
          <w:szCs w:val="24"/>
        </w:rPr>
        <w:t>, supported by someone from HR</w:t>
      </w:r>
      <w:r w:rsidRPr="000B310D">
        <w:rPr>
          <w:sz w:val="24"/>
          <w:szCs w:val="24"/>
        </w:rPr>
        <w:t>. The employee may be back at work or still absent at this time.  The purpose of the meeting is for the manager to:</w:t>
      </w:r>
    </w:p>
    <w:p w14:paraId="40643FAD" w14:textId="77777777" w:rsidR="007C3782" w:rsidRPr="000B310D" w:rsidRDefault="007C3782" w:rsidP="007C3782">
      <w:pPr>
        <w:numPr>
          <w:ilvl w:val="0"/>
          <w:numId w:val="16"/>
        </w:numPr>
        <w:spacing w:after="0" w:line="240" w:lineRule="auto"/>
        <w:ind w:right="423"/>
        <w:jc w:val="both"/>
        <w:rPr>
          <w:sz w:val="24"/>
          <w:szCs w:val="24"/>
        </w:rPr>
      </w:pPr>
      <w:r w:rsidRPr="000B310D">
        <w:rPr>
          <w:sz w:val="24"/>
          <w:szCs w:val="24"/>
        </w:rPr>
        <w:t>clarify the reason(s) the employee was absent from work or is still absent from work</w:t>
      </w:r>
    </w:p>
    <w:p w14:paraId="60EBAF4E" w14:textId="77777777" w:rsidR="007C3782" w:rsidRPr="000B310D" w:rsidRDefault="007C3782" w:rsidP="007C3782">
      <w:pPr>
        <w:numPr>
          <w:ilvl w:val="0"/>
          <w:numId w:val="16"/>
        </w:numPr>
        <w:spacing w:after="0" w:line="240" w:lineRule="auto"/>
        <w:ind w:right="423"/>
        <w:jc w:val="both"/>
        <w:rPr>
          <w:sz w:val="24"/>
          <w:szCs w:val="24"/>
        </w:rPr>
      </w:pPr>
      <w:r w:rsidRPr="000B310D">
        <w:rPr>
          <w:sz w:val="24"/>
          <w:szCs w:val="24"/>
        </w:rPr>
        <w:t>ensure the criteria under the relevant sick pay scheme have been met, where the employee is eligible</w:t>
      </w:r>
    </w:p>
    <w:p w14:paraId="4CB12CE9" w14:textId="77777777" w:rsidR="007C3782" w:rsidRPr="000B310D" w:rsidRDefault="007C3782" w:rsidP="007C3782">
      <w:pPr>
        <w:numPr>
          <w:ilvl w:val="0"/>
          <w:numId w:val="16"/>
        </w:numPr>
        <w:spacing w:after="0" w:line="240" w:lineRule="auto"/>
        <w:ind w:right="423"/>
        <w:jc w:val="both"/>
        <w:rPr>
          <w:sz w:val="24"/>
          <w:szCs w:val="24"/>
        </w:rPr>
      </w:pPr>
      <w:r w:rsidRPr="000B310D">
        <w:rPr>
          <w:sz w:val="24"/>
          <w:szCs w:val="24"/>
        </w:rPr>
        <w:t>ensure that the employee and manager have been keeping in contact</w:t>
      </w:r>
    </w:p>
    <w:p w14:paraId="4414BDDC" w14:textId="77777777" w:rsidR="007C3782" w:rsidRPr="000B310D" w:rsidRDefault="007C3782" w:rsidP="007C3782">
      <w:pPr>
        <w:numPr>
          <w:ilvl w:val="0"/>
          <w:numId w:val="16"/>
        </w:numPr>
        <w:spacing w:after="0" w:line="240" w:lineRule="auto"/>
        <w:ind w:right="423"/>
        <w:jc w:val="both"/>
        <w:rPr>
          <w:sz w:val="24"/>
          <w:szCs w:val="24"/>
        </w:rPr>
      </w:pPr>
      <w:r w:rsidRPr="000B310D">
        <w:rPr>
          <w:sz w:val="24"/>
          <w:szCs w:val="24"/>
        </w:rPr>
        <w:t>if the employee is still absent, determine the likely date for a return to work</w:t>
      </w:r>
    </w:p>
    <w:p w14:paraId="6AC48B3E" w14:textId="77777777" w:rsidR="007C3782" w:rsidRPr="000B310D" w:rsidRDefault="007C3782" w:rsidP="007C3782">
      <w:pPr>
        <w:numPr>
          <w:ilvl w:val="0"/>
          <w:numId w:val="16"/>
        </w:numPr>
        <w:spacing w:after="0" w:line="240" w:lineRule="auto"/>
        <w:ind w:right="423"/>
        <w:jc w:val="both"/>
        <w:rPr>
          <w:sz w:val="24"/>
          <w:szCs w:val="24"/>
        </w:rPr>
      </w:pPr>
      <w:r w:rsidRPr="000B310D">
        <w:rPr>
          <w:sz w:val="24"/>
          <w:szCs w:val="24"/>
        </w:rPr>
        <w:t>discuss what steps the employee has taken to reduce their level of absence</w:t>
      </w:r>
    </w:p>
    <w:p w14:paraId="111EC010" w14:textId="77777777" w:rsidR="007C3782" w:rsidRPr="000B310D" w:rsidRDefault="007C3782" w:rsidP="007C3782">
      <w:pPr>
        <w:numPr>
          <w:ilvl w:val="0"/>
          <w:numId w:val="16"/>
        </w:numPr>
        <w:spacing w:after="0" w:line="240" w:lineRule="auto"/>
        <w:ind w:right="423"/>
        <w:jc w:val="both"/>
        <w:rPr>
          <w:sz w:val="24"/>
          <w:szCs w:val="24"/>
        </w:rPr>
      </w:pPr>
      <w:r w:rsidRPr="000B310D">
        <w:rPr>
          <w:sz w:val="24"/>
          <w:szCs w:val="24"/>
        </w:rPr>
        <w:t>discuss the impact the employee’s absence has on the service / colleagues and what arrangements might be put in place to cover work etc</w:t>
      </w:r>
    </w:p>
    <w:p w14:paraId="63BAE6EC" w14:textId="77777777" w:rsidR="007C3782" w:rsidRPr="000B310D" w:rsidRDefault="007C3782" w:rsidP="007C3782">
      <w:pPr>
        <w:numPr>
          <w:ilvl w:val="0"/>
          <w:numId w:val="16"/>
        </w:numPr>
        <w:spacing w:after="0" w:line="240" w:lineRule="auto"/>
        <w:ind w:right="423"/>
        <w:jc w:val="both"/>
        <w:rPr>
          <w:sz w:val="24"/>
          <w:szCs w:val="24"/>
        </w:rPr>
      </w:pPr>
      <w:r w:rsidRPr="000B310D">
        <w:rPr>
          <w:sz w:val="24"/>
          <w:szCs w:val="24"/>
        </w:rPr>
        <w:t>consider a referral to Occupational Health. This may include a referral to seek advice on the suitability of ill health redeployment</w:t>
      </w:r>
    </w:p>
    <w:p w14:paraId="1439E605" w14:textId="77777777" w:rsidR="007C3782" w:rsidRPr="000B310D" w:rsidRDefault="007C3782" w:rsidP="007C3782">
      <w:pPr>
        <w:numPr>
          <w:ilvl w:val="0"/>
          <w:numId w:val="16"/>
        </w:numPr>
        <w:spacing w:after="0" w:line="240" w:lineRule="auto"/>
        <w:ind w:right="423"/>
        <w:jc w:val="both"/>
        <w:rPr>
          <w:sz w:val="24"/>
          <w:szCs w:val="24"/>
        </w:rPr>
      </w:pPr>
      <w:r w:rsidRPr="000B310D">
        <w:rPr>
          <w:sz w:val="24"/>
          <w:szCs w:val="24"/>
        </w:rPr>
        <w:t>set targets for reducing absence levels</w:t>
      </w:r>
    </w:p>
    <w:p w14:paraId="0C3A1214" w14:textId="77777777" w:rsidR="007C3782" w:rsidRPr="000B310D" w:rsidRDefault="007C3782" w:rsidP="007C3782">
      <w:pPr>
        <w:numPr>
          <w:ilvl w:val="0"/>
          <w:numId w:val="16"/>
        </w:numPr>
        <w:spacing w:after="0" w:line="240" w:lineRule="auto"/>
        <w:ind w:right="423"/>
        <w:jc w:val="both"/>
        <w:rPr>
          <w:sz w:val="24"/>
          <w:szCs w:val="24"/>
        </w:rPr>
      </w:pPr>
      <w:r w:rsidRPr="000B310D">
        <w:rPr>
          <w:sz w:val="24"/>
          <w:szCs w:val="24"/>
        </w:rPr>
        <w:t>if it is determined that the employee has a disability covered by the Act (see Section 10 and 11), agree whether any reasonable adjustments could be considered or reviewed to reduce absence</w:t>
      </w:r>
    </w:p>
    <w:p w14:paraId="2AD44EF3" w14:textId="77777777" w:rsidR="007C3782" w:rsidRPr="000B310D" w:rsidRDefault="007C3782" w:rsidP="007C3782">
      <w:pPr>
        <w:numPr>
          <w:ilvl w:val="0"/>
          <w:numId w:val="16"/>
        </w:numPr>
        <w:spacing w:after="0" w:line="240" w:lineRule="auto"/>
        <w:ind w:right="423"/>
        <w:jc w:val="both"/>
        <w:rPr>
          <w:sz w:val="24"/>
          <w:szCs w:val="24"/>
        </w:rPr>
      </w:pPr>
      <w:r w:rsidRPr="000B310D">
        <w:rPr>
          <w:sz w:val="24"/>
          <w:szCs w:val="24"/>
        </w:rPr>
        <w:t xml:space="preserve">discuss whether the employee could access any support through specialist groups e.g. counselling </w:t>
      </w:r>
    </w:p>
    <w:p w14:paraId="2DE59745" w14:textId="77777777" w:rsidR="007C3782" w:rsidRPr="000B310D" w:rsidRDefault="007C3782" w:rsidP="007C3782">
      <w:pPr>
        <w:numPr>
          <w:ilvl w:val="0"/>
          <w:numId w:val="16"/>
        </w:numPr>
        <w:spacing w:after="0" w:line="240" w:lineRule="auto"/>
        <w:ind w:right="423"/>
        <w:jc w:val="both"/>
        <w:rPr>
          <w:sz w:val="24"/>
          <w:szCs w:val="24"/>
        </w:rPr>
      </w:pPr>
      <w:r w:rsidRPr="000B310D">
        <w:rPr>
          <w:sz w:val="24"/>
          <w:szCs w:val="24"/>
        </w:rPr>
        <w:t xml:space="preserve">at the discretion of the manager (after review of the employee’s normal attendance pattern) arrange a date within the following 6-12 weeks for a Second Absence Meeting. </w:t>
      </w:r>
    </w:p>
    <w:p w14:paraId="5BE9077C" w14:textId="77777777" w:rsidR="007C3782" w:rsidRPr="000B310D" w:rsidRDefault="007C3782" w:rsidP="007C3782">
      <w:pPr>
        <w:jc w:val="both"/>
      </w:pPr>
    </w:p>
    <w:p w14:paraId="15D0FC96" w14:textId="77777777" w:rsidR="007C3782" w:rsidRPr="000B310D" w:rsidRDefault="007C3782" w:rsidP="007C3782">
      <w:pPr>
        <w:pStyle w:val="Heading2"/>
        <w:numPr>
          <w:ilvl w:val="0"/>
          <w:numId w:val="32"/>
        </w:numPr>
        <w:tabs>
          <w:tab w:val="num" w:pos="360"/>
        </w:tabs>
        <w:ind w:left="567" w:hanging="567"/>
      </w:pPr>
      <w:r w:rsidRPr="000B310D">
        <w:lastRenderedPageBreak/>
        <w:t>Second Absence Meeting</w:t>
      </w:r>
    </w:p>
    <w:p w14:paraId="0D76C67C" w14:textId="30D7C427" w:rsidR="007C3782" w:rsidRPr="000B310D" w:rsidRDefault="007C3782" w:rsidP="007C3782">
      <w:pPr>
        <w:ind w:left="567" w:right="423"/>
        <w:jc w:val="both"/>
        <w:rPr>
          <w:sz w:val="24"/>
          <w:szCs w:val="24"/>
        </w:rPr>
      </w:pPr>
      <w:r w:rsidRPr="000B310D">
        <w:rPr>
          <w:sz w:val="24"/>
          <w:szCs w:val="24"/>
        </w:rPr>
        <w:t xml:space="preserve">The Second Absence Meeting will be convened by the </w:t>
      </w:r>
      <w:r w:rsidR="00842076">
        <w:rPr>
          <w:sz w:val="24"/>
          <w:szCs w:val="24"/>
        </w:rPr>
        <w:t xml:space="preserve">line </w:t>
      </w:r>
      <w:r w:rsidRPr="000B310D">
        <w:rPr>
          <w:sz w:val="24"/>
          <w:szCs w:val="24"/>
        </w:rPr>
        <w:t>manager</w:t>
      </w:r>
      <w:r w:rsidR="00842076">
        <w:rPr>
          <w:sz w:val="24"/>
          <w:szCs w:val="24"/>
        </w:rPr>
        <w:t>, again supported by HR,</w:t>
      </w:r>
      <w:r w:rsidRPr="000B310D">
        <w:rPr>
          <w:sz w:val="24"/>
          <w:szCs w:val="24"/>
        </w:rPr>
        <w:t xml:space="preserve"> on the date agreed at the First Absence Meeting.  If the employee’s absence(s) has reduced, there may be no need for the Second Absence Meeting to go ahead if it was pre-arranged. The agenda followed at the Second Absence Meeting will be </w:t>
      </w:r>
      <w:proofErr w:type="gramStart"/>
      <w:r w:rsidRPr="000B310D">
        <w:rPr>
          <w:sz w:val="24"/>
          <w:szCs w:val="24"/>
        </w:rPr>
        <w:t>similar to</w:t>
      </w:r>
      <w:proofErr w:type="gramEnd"/>
      <w:r w:rsidRPr="000B310D">
        <w:rPr>
          <w:sz w:val="24"/>
          <w:szCs w:val="24"/>
        </w:rPr>
        <w:t xml:space="preserve"> that followed at the First Absence Meeting but in addition may also include the following points:</w:t>
      </w:r>
    </w:p>
    <w:p w14:paraId="20A93B2C" w14:textId="77777777" w:rsidR="007C3782" w:rsidRPr="000B310D" w:rsidRDefault="007C3782" w:rsidP="007C3782">
      <w:pPr>
        <w:numPr>
          <w:ilvl w:val="0"/>
          <w:numId w:val="16"/>
        </w:numPr>
        <w:tabs>
          <w:tab w:val="left" w:pos="1440"/>
        </w:tabs>
        <w:spacing w:after="0" w:line="240" w:lineRule="auto"/>
        <w:ind w:right="423"/>
        <w:jc w:val="both"/>
        <w:rPr>
          <w:sz w:val="24"/>
          <w:szCs w:val="24"/>
        </w:rPr>
      </w:pPr>
      <w:r w:rsidRPr="000B310D">
        <w:rPr>
          <w:sz w:val="24"/>
          <w:szCs w:val="24"/>
        </w:rPr>
        <w:t>seek further advice from Occupational Health. This may include a referral to seek advice on the suitability of ill health redeployment</w:t>
      </w:r>
    </w:p>
    <w:p w14:paraId="174FBC56" w14:textId="77777777" w:rsidR="007C3782" w:rsidRPr="000B310D" w:rsidRDefault="007C3782" w:rsidP="007C3782">
      <w:pPr>
        <w:numPr>
          <w:ilvl w:val="0"/>
          <w:numId w:val="16"/>
        </w:numPr>
        <w:tabs>
          <w:tab w:val="left" w:pos="1440"/>
        </w:tabs>
        <w:spacing w:after="0" w:line="240" w:lineRule="auto"/>
        <w:ind w:right="423"/>
        <w:jc w:val="both"/>
        <w:rPr>
          <w:sz w:val="24"/>
          <w:szCs w:val="24"/>
        </w:rPr>
      </w:pPr>
      <w:r w:rsidRPr="000B310D">
        <w:rPr>
          <w:sz w:val="24"/>
          <w:szCs w:val="24"/>
        </w:rPr>
        <w:t xml:space="preserve">seek advice on whether </w:t>
      </w:r>
      <w:r>
        <w:rPr>
          <w:sz w:val="24"/>
          <w:szCs w:val="24"/>
        </w:rPr>
        <w:t>i</w:t>
      </w:r>
      <w:r w:rsidRPr="000B310D">
        <w:rPr>
          <w:sz w:val="24"/>
          <w:szCs w:val="24"/>
        </w:rPr>
        <w:t xml:space="preserve">ll </w:t>
      </w:r>
      <w:r>
        <w:rPr>
          <w:sz w:val="24"/>
          <w:szCs w:val="24"/>
        </w:rPr>
        <w:t>h</w:t>
      </w:r>
      <w:r w:rsidRPr="000B310D">
        <w:rPr>
          <w:sz w:val="24"/>
          <w:szCs w:val="24"/>
        </w:rPr>
        <w:t xml:space="preserve">ealth </w:t>
      </w:r>
      <w:r>
        <w:rPr>
          <w:sz w:val="24"/>
          <w:szCs w:val="24"/>
        </w:rPr>
        <w:t>r</w:t>
      </w:r>
      <w:r w:rsidRPr="000B310D">
        <w:rPr>
          <w:sz w:val="24"/>
          <w:szCs w:val="24"/>
        </w:rPr>
        <w:t>etirement should be considered</w:t>
      </w:r>
    </w:p>
    <w:p w14:paraId="68F8EF4E" w14:textId="77777777" w:rsidR="007C3782" w:rsidRPr="000B310D" w:rsidRDefault="007C3782" w:rsidP="007C3782">
      <w:pPr>
        <w:numPr>
          <w:ilvl w:val="0"/>
          <w:numId w:val="16"/>
        </w:numPr>
        <w:tabs>
          <w:tab w:val="left" w:pos="1440"/>
        </w:tabs>
        <w:spacing w:after="0" w:line="240" w:lineRule="auto"/>
        <w:ind w:right="423"/>
        <w:jc w:val="both"/>
        <w:rPr>
          <w:sz w:val="24"/>
          <w:szCs w:val="24"/>
        </w:rPr>
      </w:pPr>
      <w:r w:rsidRPr="000B310D">
        <w:rPr>
          <w:sz w:val="24"/>
          <w:szCs w:val="24"/>
        </w:rPr>
        <w:t>determine what has prevented the employee from reducing absence levels and if possible, determine likely future absence</w:t>
      </w:r>
    </w:p>
    <w:p w14:paraId="310168CA" w14:textId="77777777" w:rsidR="007C3782" w:rsidRPr="000B310D" w:rsidRDefault="007C3782" w:rsidP="007C3782">
      <w:pPr>
        <w:numPr>
          <w:ilvl w:val="0"/>
          <w:numId w:val="16"/>
        </w:numPr>
        <w:tabs>
          <w:tab w:val="left" w:pos="1440"/>
        </w:tabs>
        <w:spacing w:after="0" w:line="240" w:lineRule="auto"/>
        <w:ind w:right="423"/>
        <w:jc w:val="both"/>
        <w:rPr>
          <w:sz w:val="24"/>
          <w:szCs w:val="24"/>
        </w:rPr>
      </w:pPr>
      <w:r w:rsidRPr="000B310D">
        <w:rPr>
          <w:sz w:val="24"/>
          <w:szCs w:val="24"/>
        </w:rPr>
        <w:t xml:space="preserve">if the level of absence has not improved between First and Second Absence meeting, advise that the circumstances concerning absence will be referred to a Formal Absence Hearing at which time the appropriateness of continuing with the employee’s contract of employment will be considered  </w:t>
      </w:r>
    </w:p>
    <w:p w14:paraId="1E1DE4FA" w14:textId="7B1E620D" w:rsidR="007C3782" w:rsidRPr="000B310D" w:rsidRDefault="007C3782" w:rsidP="007C3782">
      <w:pPr>
        <w:numPr>
          <w:ilvl w:val="0"/>
          <w:numId w:val="16"/>
        </w:numPr>
        <w:tabs>
          <w:tab w:val="left" w:pos="1440"/>
        </w:tabs>
        <w:spacing w:after="0" w:line="240" w:lineRule="auto"/>
        <w:ind w:right="423"/>
        <w:jc w:val="both"/>
        <w:rPr>
          <w:sz w:val="24"/>
          <w:szCs w:val="24"/>
        </w:rPr>
      </w:pPr>
      <w:r w:rsidRPr="000B310D">
        <w:rPr>
          <w:sz w:val="24"/>
          <w:szCs w:val="24"/>
        </w:rPr>
        <w:t>where it is determined the employee has a disability covered by the Act, consider whether any suggested adjustments are reasonable or review any already in place</w:t>
      </w:r>
    </w:p>
    <w:p w14:paraId="7BE60B41" w14:textId="77777777" w:rsidR="007C3782" w:rsidRPr="000B310D" w:rsidRDefault="007C3782" w:rsidP="007C3782">
      <w:pPr>
        <w:numPr>
          <w:ilvl w:val="0"/>
          <w:numId w:val="16"/>
        </w:numPr>
        <w:tabs>
          <w:tab w:val="left" w:pos="1440"/>
        </w:tabs>
        <w:spacing w:after="0" w:line="240" w:lineRule="auto"/>
        <w:ind w:right="423"/>
        <w:jc w:val="both"/>
        <w:rPr>
          <w:sz w:val="24"/>
          <w:szCs w:val="24"/>
        </w:rPr>
      </w:pPr>
      <w:r w:rsidRPr="000B310D">
        <w:rPr>
          <w:sz w:val="24"/>
          <w:szCs w:val="24"/>
        </w:rPr>
        <w:t>discuss any support through specialist groups e.g. counselling, that may be of benefit</w:t>
      </w:r>
    </w:p>
    <w:p w14:paraId="2670E1B5" w14:textId="66CC060C" w:rsidR="007C3782" w:rsidRDefault="007C3782" w:rsidP="007C3782">
      <w:pPr>
        <w:numPr>
          <w:ilvl w:val="0"/>
          <w:numId w:val="16"/>
        </w:numPr>
        <w:tabs>
          <w:tab w:val="left" w:pos="1440"/>
        </w:tabs>
        <w:spacing w:after="0" w:line="240" w:lineRule="auto"/>
        <w:ind w:right="423"/>
        <w:jc w:val="both"/>
        <w:rPr>
          <w:sz w:val="24"/>
          <w:szCs w:val="24"/>
        </w:rPr>
      </w:pPr>
      <w:r w:rsidRPr="000B310D">
        <w:rPr>
          <w:sz w:val="24"/>
          <w:szCs w:val="24"/>
        </w:rPr>
        <w:t>if the level of absence has reduced, advise the employee that if they exceed any of the trigger points again within the following 12 months from the last day of absence, the process will recommence at the Second Absence Meeting stage.</w:t>
      </w:r>
    </w:p>
    <w:p w14:paraId="22340AA6" w14:textId="77777777" w:rsidR="00F578B0" w:rsidRDefault="00F578B0" w:rsidP="00F578B0">
      <w:pPr>
        <w:pStyle w:val="Heading2"/>
        <w:numPr>
          <w:ilvl w:val="0"/>
          <w:numId w:val="0"/>
        </w:numPr>
        <w:tabs>
          <w:tab w:val="left" w:pos="142"/>
          <w:tab w:val="num" w:pos="360"/>
        </w:tabs>
        <w:ind w:left="567"/>
      </w:pPr>
    </w:p>
    <w:p w14:paraId="538FA608" w14:textId="3C263E62" w:rsidR="007C3782" w:rsidRPr="000B310D" w:rsidRDefault="007C3782" w:rsidP="007C3782">
      <w:pPr>
        <w:pStyle w:val="Heading2"/>
        <w:numPr>
          <w:ilvl w:val="0"/>
          <w:numId w:val="32"/>
        </w:numPr>
        <w:tabs>
          <w:tab w:val="left" w:pos="142"/>
          <w:tab w:val="num" w:pos="360"/>
        </w:tabs>
        <w:ind w:left="567" w:hanging="567"/>
      </w:pPr>
      <w:r w:rsidRPr="000B310D">
        <w:t>Formal Absence Hearing</w:t>
      </w:r>
    </w:p>
    <w:p w14:paraId="0C17B862" w14:textId="4A34BAE8" w:rsidR="007C3782" w:rsidRPr="000B310D" w:rsidRDefault="007C3782" w:rsidP="00F578B0">
      <w:pPr>
        <w:ind w:left="567" w:right="423"/>
        <w:jc w:val="both"/>
        <w:rPr>
          <w:rFonts w:cs="Arial"/>
          <w:sz w:val="24"/>
          <w:szCs w:val="24"/>
        </w:rPr>
      </w:pPr>
      <w:r w:rsidRPr="000B310D">
        <w:rPr>
          <w:rFonts w:cs="Arial"/>
          <w:sz w:val="24"/>
          <w:szCs w:val="24"/>
        </w:rPr>
        <w:t xml:space="preserve">The purpose of the Formal Absence Hearing is to consider whether an employee </w:t>
      </w:r>
      <w:proofErr w:type="gramStart"/>
      <w:r w:rsidRPr="000B310D">
        <w:rPr>
          <w:rFonts w:cs="Arial"/>
          <w:sz w:val="24"/>
          <w:szCs w:val="24"/>
        </w:rPr>
        <w:t>is able to</w:t>
      </w:r>
      <w:proofErr w:type="gramEnd"/>
      <w:r w:rsidRPr="000B310D">
        <w:rPr>
          <w:rFonts w:cs="Arial"/>
          <w:sz w:val="24"/>
          <w:szCs w:val="24"/>
        </w:rPr>
        <w:t xml:space="preserve"> fulfil their contractual obligation to carry out the job for which they are employed and whether continued employment is appropriate.</w:t>
      </w:r>
    </w:p>
    <w:p w14:paraId="51459C3E" w14:textId="1B93ACB4" w:rsidR="007C3782" w:rsidRPr="000B310D" w:rsidRDefault="007C3782" w:rsidP="00F578B0">
      <w:pPr>
        <w:ind w:left="567" w:right="423"/>
        <w:jc w:val="both"/>
        <w:rPr>
          <w:rFonts w:cs="Arial"/>
          <w:sz w:val="24"/>
          <w:szCs w:val="24"/>
        </w:rPr>
      </w:pPr>
      <w:r w:rsidRPr="000B310D">
        <w:rPr>
          <w:rFonts w:cs="Arial"/>
          <w:sz w:val="24"/>
          <w:szCs w:val="24"/>
        </w:rPr>
        <w:t>The manager</w:t>
      </w:r>
      <w:r w:rsidRPr="000B310D">
        <w:rPr>
          <w:rFonts w:cs="Arial"/>
          <w:vanish/>
          <w:sz w:val="24"/>
          <w:szCs w:val="24"/>
        </w:rPr>
        <w:t>Hea</w:t>
      </w:r>
      <w:r w:rsidRPr="000B310D">
        <w:rPr>
          <w:rFonts w:cs="Arial"/>
          <w:sz w:val="24"/>
          <w:szCs w:val="24"/>
        </w:rPr>
        <w:t xml:space="preserve"> will prepare a summary report which </w:t>
      </w:r>
      <w:r>
        <w:rPr>
          <w:rFonts w:cs="Arial"/>
          <w:sz w:val="24"/>
          <w:szCs w:val="24"/>
        </w:rPr>
        <w:t>will</w:t>
      </w:r>
      <w:r w:rsidRPr="000B310D">
        <w:rPr>
          <w:rFonts w:cs="Arial"/>
          <w:sz w:val="24"/>
          <w:szCs w:val="24"/>
        </w:rPr>
        <w:t xml:space="preserve"> include the reasons for the absence(s), an up to date medical opinion from Occupational Health, what adjustments have been </w:t>
      </w:r>
      <w:r>
        <w:rPr>
          <w:rFonts w:cs="Arial"/>
          <w:sz w:val="24"/>
          <w:szCs w:val="24"/>
        </w:rPr>
        <w:t>considered</w:t>
      </w:r>
      <w:r w:rsidRPr="000B310D">
        <w:rPr>
          <w:rFonts w:cs="Arial"/>
          <w:sz w:val="24"/>
          <w:szCs w:val="24"/>
        </w:rPr>
        <w:t xml:space="preserve"> and/or introduced, the impact of the absence on the school/service and/or colleagues and what support measures have been considered.  </w:t>
      </w:r>
    </w:p>
    <w:p w14:paraId="7687DD66" w14:textId="77777777" w:rsidR="007C3782" w:rsidRPr="000B310D" w:rsidRDefault="007C3782" w:rsidP="007C3782">
      <w:pPr>
        <w:ind w:left="567" w:right="423"/>
        <w:jc w:val="both"/>
        <w:rPr>
          <w:rFonts w:cs="Arial"/>
          <w:sz w:val="24"/>
          <w:szCs w:val="24"/>
        </w:rPr>
      </w:pPr>
      <w:r w:rsidRPr="000B310D">
        <w:rPr>
          <w:rFonts w:cs="Arial"/>
          <w:sz w:val="24"/>
          <w:szCs w:val="24"/>
        </w:rPr>
        <w:t>A Formal Absence Hearing will be convened in any of the following circumstances:</w:t>
      </w:r>
    </w:p>
    <w:p w14:paraId="55457AF4" w14:textId="77777777" w:rsidR="007C3782" w:rsidRPr="000B310D" w:rsidRDefault="007C3782" w:rsidP="007C3782">
      <w:pPr>
        <w:numPr>
          <w:ilvl w:val="2"/>
          <w:numId w:val="27"/>
        </w:numPr>
        <w:spacing w:after="0" w:line="240" w:lineRule="auto"/>
        <w:ind w:left="851" w:right="423" w:hanging="284"/>
        <w:jc w:val="both"/>
        <w:rPr>
          <w:rFonts w:cs="Arial"/>
          <w:sz w:val="24"/>
          <w:szCs w:val="24"/>
        </w:rPr>
      </w:pPr>
      <w:r w:rsidRPr="000B310D">
        <w:rPr>
          <w:rFonts w:cs="Arial"/>
          <w:sz w:val="24"/>
          <w:szCs w:val="24"/>
        </w:rPr>
        <w:t>where there is evidence that an employee, due to illness, cannot carry out the duties for which they are employed</w:t>
      </w:r>
    </w:p>
    <w:p w14:paraId="658AC7DE" w14:textId="77777777" w:rsidR="007C3782" w:rsidRPr="000B310D" w:rsidRDefault="007C3782" w:rsidP="007C3782">
      <w:pPr>
        <w:numPr>
          <w:ilvl w:val="2"/>
          <w:numId w:val="27"/>
        </w:numPr>
        <w:spacing w:after="0" w:line="240" w:lineRule="auto"/>
        <w:ind w:left="851" w:right="423" w:hanging="284"/>
        <w:jc w:val="both"/>
        <w:rPr>
          <w:rFonts w:cs="Arial"/>
          <w:sz w:val="24"/>
          <w:szCs w:val="24"/>
        </w:rPr>
      </w:pPr>
      <w:r w:rsidRPr="000B310D">
        <w:rPr>
          <w:rFonts w:cs="Arial"/>
          <w:sz w:val="24"/>
          <w:szCs w:val="24"/>
        </w:rPr>
        <w:t>following unsatisfactory conclusion of a monitoring period</w:t>
      </w:r>
    </w:p>
    <w:p w14:paraId="182278B3" w14:textId="77777777" w:rsidR="007C3782" w:rsidRPr="000B310D" w:rsidRDefault="007C3782" w:rsidP="007C3782">
      <w:pPr>
        <w:numPr>
          <w:ilvl w:val="2"/>
          <w:numId w:val="27"/>
        </w:numPr>
        <w:spacing w:after="0" w:line="240" w:lineRule="auto"/>
        <w:ind w:left="851" w:right="423" w:hanging="284"/>
        <w:jc w:val="both"/>
        <w:rPr>
          <w:rFonts w:cs="Arial"/>
          <w:sz w:val="24"/>
          <w:szCs w:val="24"/>
        </w:rPr>
      </w:pPr>
      <w:r w:rsidRPr="000B310D">
        <w:rPr>
          <w:rFonts w:cs="Arial"/>
          <w:sz w:val="24"/>
          <w:szCs w:val="24"/>
        </w:rPr>
        <w:t xml:space="preserve">where the employee’s pattern of </w:t>
      </w:r>
      <w:r w:rsidRPr="000B310D">
        <w:rPr>
          <w:sz w:val="24"/>
          <w:szCs w:val="24"/>
        </w:rPr>
        <w:t>absence</w:t>
      </w:r>
      <w:r w:rsidRPr="000B310D">
        <w:rPr>
          <w:rFonts w:cs="Arial"/>
          <w:sz w:val="24"/>
          <w:szCs w:val="24"/>
        </w:rPr>
        <w:t xml:space="preserve"> illustrates an inability to attend work regularly and reliably</w:t>
      </w:r>
    </w:p>
    <w:p w14:paraId="7D7D37D3" w14:textId="77777777" w:rsidR="007C3782" w:rsidRPr="000B310D" w:rsidRDefault="007C3782" w:rsidP="007C3782">
      <w:pPr>
        <w:numPr>
          <w:ilvl w:val="2"/>
          <w:numId w:val="27"/>
        </w:numPr>
        <w:spacing w:after="0" w:line="240" w:lineRule="auto"/>
        <w:ind w:left="851" w:right="423" w:hanging="284"/>
        <w:jc w:val="both"/>
        <w:rPr>
          <w:rFonts w:cs="Arial"/>
          <w:sz w:val="24"/>
          <w:szCs w:val="24"/>
        </w:rPr>
      </w:pPr>
      <w:r w:rsidRPr="000B310D">
        <w:rPr>
          <w:rFonts w:cs="Arial"/>
          <w:sz w:val="24"/>
          <w:szCs w:val="24"/>
        </w:rPr>
        <w:t>where an assessment of an employee has been made that meets the criteria for Ill Health Retirement</w:t>
      </w:r>
    </w:p>
    <w:p w14:paraId="47D3A0D3" w14:textId="4A83B1AF" w:rsidR="007C3782" w:rsidRPr="000B310D" w:rsidRDefault="007C3782" w:rsidP="007C3782">
      <w:pPr>
        <w:numPr>
          <w:ilvl w:val="2"/>
          <w:numId w:val="27"/>
        </w:numPr>
        <w:spacing w:after="0" w:line="240" w:lineRule="auto"/>
        <w:ind w:left="851" w:right="423" w:hanging="284"/>
        <w:jc w:val="both"/>
        <w:rPr>
          <w:rFonts w:cs="Arial"/>
          <w:sz w:val="24"/>
          <w:szCs w:val="24"/>
        </w:rPr>
      </w:pPr>
      <w:r w:rsidRPr="000B310D">
        <w:rPr>
          <w:rFonts w:cs="Arial"/>
          <w:sz w:val="24"/>
          <w:szCs w:val="24"/>
        </w:rPr>
        <w:lastRenderedPageBreak/>
        <w:t>where the employee is assessed by a Physician/Occupational Health Adviser as not fit for work in the foreseeable future and/or no indication of when the employee is likely to return to work and where no reasonable adjustments can be put in place to facilitate a return to work</w:t>
      </w:r>
    </w:p>
    <w:p w14:paraId="4F3B83F1" w14:textId="77777777" w:rsidR="004F766D" w:rsidRDefault="007C3782" w:rsidP="004F766D">
      <w:pPr>
        <w:numPr>
          <w:ilvl w:val="2"/>
          <w:numId w:val="27"/>
        </w:numPr>
        <w:spacing w:after="0" w:line="240" w:lineRule="auto"/>
        <w:ind w:left="851" w:right="423" w:hanging="284"/>
        <w:jc w:val="both"/>
        <w:rPr>
          <w:rFonts w:cs="Arial"/>
          <w:sz w:val="24"/>
          <w:szCs w:val="24"/>
        </w:rPr>
      </w:pPr>
      <w:r>
        <w:rPr>
          <w:rFonts w:cs="Arial"/>
          <w:sz w:val="24"/>
          <w:szCs w:val="24"/>
        </w:rPr>
        <w:t>w</w:t>
      </w:r>
      <w:r w:rsidRPr="000B310D">
        <w:rPr>
          <w:rFonts w:cs="Arial"/>
          <w:sz w:val="24"/>
          <w:szCs w:val="24"/>
        </w:rPr>
        <w:t xml:space="preserve">here there is sufficient concern for the employee’s welfare and/or for the welfare of others with whom the employee may </w:t>
      </w:r>
      <w:proofErr w:type="gramStart"/>
      <w:r w:rsidRPr="000B310D">
        <w:rPr>
          <w:rFonts w:cs="Arial"/>
          <w:sz w:val="24"/>
          <w:szCs w:val="24"/>
        </w:rPr>
        <w:t>come into contact with</w:t>
      </w:r>
      <w:proofErr w:type="gramEnd"/>
      <w:r w:rsidRPr="000B310D">
        <w:rPr>
          <w:rFonts w:cs="Arial"/>
          <w:sz w:val="24"/>
          <w:szCs w:val="24"/>
        </w:rPr>
        <w:t xml:space="preserve">, that the continuation of the contract of employment should be considered.   </w:t>
      </w:r>
    </w:p>
    <w:p w14:paraId="23FCFC9C" w14:textId="77777777" w:rsidR="004F766D" w:rsidRDefault="004F766D" w:rsidP="004F766D">
      <w:pPr>
        <w:spacing w:after="0" w:line="240" w:lineRule="auto"/>
        <w:ind w:left="851" w:right="423"/>
        <w:jc w:val="both"/>
        <w:rPr>
          <w:rFonts w:cs="Arial"/>
          <w:sz w:val="24"/>
          <w:szCs w:val="24"/>
        </w:rPr>
      </w:pPr>
    </w:p>
    <w:p w14:paraId="004A44D0" w14:textId="394194FA" w:rsidR="007C3782" w:rsidRDefault="007C3782" w:rsidP="004F766D">
      <w:pPr>
        <w:spacing w:after="0" w:line="240" w:lineRule="auto"/>
        <w:ind w:left="567" w:right="423"/>
        <w:jc w:val="both"/>
        <w:rPr>
          <w:sz w:val="24"/>
          <w:szCs w:val="24"/>
        </w:rPr>
      </w:pPr>
      <w:r w:rsidRPr="004F766D">
        <w:rPr>
          <w:sz w:val="24"/>
          <w:szCs w:val="24"/>
        </w:rPr>
        <w:t>Where it is determined that a Formal Absence Hearing is to be convened, the designated person, will notify the employee in writing giving at least five days’ notice, stating the details of the Formal Absence Hearing, the possible outcomes of the hearing, the employee’s right to request to be accompanied and that the hearing may t</w:t>
      </w:r>
      <w:r w:rsidRPr="004F766D">
        <w:rPr>
          <w:rFonts w:cs="Arial"/>
          <w:sz w:val="24"/>
          <w:szCs w:val="24"/>
        </w:rPr>
        <w:t>ake place in the employee’s absence if they fail to attend without providing a satisfactory explanation</w:t>
      </w:r>
      <w:r w:rsidRPr="004F766D">
        <w:rPr>
          <w:sz w:val="24"/>
          <w:szCs w:val="24"/>
        </w:rPr>
        <w:t>.</w:t>
      </w:r>
      <w:r w:rsidR="004F766D" w:rsidRPr="004F766D">
        <w:rPr>
          <w:sz w:val="24"/>
          <w:szCs w:val="24"/>
        </w:rPr>
        <w:t xml:space="preserve"> </w:t>
      </w:r>
      <w:r w:rsidRPr="004F766D">
        <w:rPr>
          <w:sz w:val="24"/>
          <w:szCs w:val="24"/>
        </w:rPr>
        <w:t>A copy of the summary report and copy of this policy will be included with the letter.</w:t>
      </w:r>
    </w:p>
    <w:p w14:paraId="6096C3A9" w14:textId="77777777" w:rsidR="004F766D" w:rsidRPr="004F766D" w:rsidRDefault="004F766D" w:rsidP="004F766D">
      <w:pPr>
        <w:spacing w:after="0" w:line="240" w:lineRule="auto"/>
        <w:ind w:left="567" w:right="423"/>
        <w:jc w:val="both"/>
        <w:rPr>
          <w:rFonts w:cs="Arial"/>
          <w:sz w:val="24"/>
          <w:szCs w:val="24"/>
        </w:rPr>
      </w:pPr>
    </w:p>
    <w:p w14:paraId="45CFCD00" w14:textId="44AFAE01" w:rsidR="007C3782" w:rsidRPr="00F578B0" w:rsidRDefault="007C3782" w:rsidP="00F578B0">
      <w:pPr>
        <w:ind w:left="567" w:right="423"/>
        <w:jc w:val="both"/>
        <w:rPr>
          <w:sz w:val="24"/>
          <w:szCs w:val="24"/>
        </w:rPr>
      </w:pPr>
      <w:r w:rsidRPr="000B310D">
        <w:rPr>
          <w:sz w:val="24"/>
          <w:szCs w:val="24"/>
        </w:rPr>
        <w:t xml:space="preserve">The manager is responsible for presenting the summary report at the hearing and </w:t>
      </w:r>
      <w:r w:rsidR="00F578B0">
        <w:rPr>
          <w:sz w:val="24"/>
          <w:szCs w:val="24"/>
        </w:rPr>
        <w:t>will be supported</w:t>
      </w:r>
      <w:r w:rsidRPr="000B310D">
        <w:rPr>
          <w:sz w:val="24"/>
          <w:szCs w:val="24"/>
        </w:rPr>
        <w:t xml:space="preserve"> by an HR </w:t>
      </w:r>
      <w:r w:rsidR="00F578B0">
        <w:rPr>
          <w:sz w:val="24"/>
          <w:szCs w:val="24"/>
        </w:rPr>
        <w:t>Partner</w:t>
      </w:r>
      <w:r w:rsidRPr="000B310D">
        <w:rPr>
          <w:sz w:val="24"/>
          <w:szCs w:val="24"/>
        </w:rPr>
        <w:t>.</w:t>
      </w:r>
    </w:p>
    <w:p w14:paraId="01F9B187" w14:textId="4F4BC47E" w:rsidR="007C3782" w:rsidRPr="000B310D" w:rsidRDefault="007C3782" w:rsidP="00F578B0">
      <w:pPr>
        <w:ind w:left="567" w:right="423"/>
        <w:jc w:val="both"/>
        <w:rPr>
          <w:rFonts w:cs="Arial"/>
          <w:sz w:val="24"/>
          <w:szCs w:val="24"/>
        </w:rPr>
      </w:pPr>
      <w:r w:rsidRPr="000B310D">
        <w:rPr>
          <w:rFonts w:cs="Arial"/>
          <w:sz w:val="24"/>
          <w:szCs w:val="24"/>
        </w:rPr>
        <w:t xml:space="preserve">At least five days prior to the hearing, the employee will provide any relevant information that they wish to be considered at the hearing to </w:t>
      </w:r>
      <w:r>
        <w:rPr>
          <w:rFonts w:cs="Arial"/>
          <w:sz w:val="24"/>
          <w:szCs w:val="24"/>
        </w:rPr>
        <w:t xml:space="preserve">the </w:t>
      </w:r>
      <w:r w:rsidRPr="000B310D">
        <w:rPr>
          <w:rFonts w:cs="Arial"/>
          <w:sz w:val="24"/>
          <w:szCs w:val="24"/>
        </w:rPr>
        <w:t>Clerk</w:t>
      </w:r>
      <w:r w:rsidR="00847FB3">
        <w:rPr>
          <w:rFonts w:cs="Arial"/>
          <w:sz w:val="24"/>
          <w:szCs w:val="24"/>
        </w:rPr>
        <w:t xml:space="preserve"> or other such administration support. </w:t>
      </w:r>
      <w:r w:rsidRPr="000B310D">
        <w:rPr>
          <w:rFonts w:cs="Arial"/>
          <w:sz w:val="24"/>
          <w:szCs w:val="24"/>
        </w:rPr>
        <w:t>This information will be passed to the</w:t>
      </w:r>
      <w:r>
        <w:rPr>
          <w:rFonts w:cs="Arial"/>
          <w:sz w:val="24"/>
          <w:szCs w:val="24"/>
        </w:rPr>
        <w:t xml:space="preserve"> </w:t>
      </w:r>
      <w:r w:rsidR="00847FB3">
        <w:rPr>
          <w:rFonts w:cs="Arial"/>
          <w:sz w:val="24"/>
          <w:szCs w:val="24"/>
        </w:rPr>
        <w:t>designated person</w:t>
      </w:r>
      <w:r w:rsidRPr="000B310D">
        <w:rPr>
          <w:rFonts w:cs="Arial"/>
          <w:sz w:val="24"/>
          <w:szCs w:val="24"/>
        </w:rPr>
        <w:t xml:space="preserve">. The employee will be given an opportunity to address the hearing </w:t>
      </w:r>
      <w:proofErr w:type="gramStart"/>
      <w:r w:rsidRPr="000B310D">
        <w:rPr>
          <w:rFonts w:cs="Arial"/>
          <w:sz w:val="24"/>
          <w:szCs w:val="24"/>
        </w:rPr>
        <w:t>whether or not</w:t>
      </w:r>
      <w:proofErr w:type="gramEnd"/>
      <w:r w:rsidRPr="000B310D">
        <w:rPr>
          <w:rFonts w:cs="Arial"/>
          <w:sz w:val="24"/>
          <w:szCs w:val="24"/>
        </w:rPr>
        <w:t xml:space="preserve"> they wish to submit any relevant information. </w:t>
      </w:r>
    </w:p>
    <w:p w14:paraId="4B63C32A" w14:textId="3BF221B6" w:rsidR="007C3782" w:rsidRPr="000B310D" w:rsidRDefault="007C3782" w:rsidP="00F578B0">
      <w:pPr>
        <w:ind w:left="567" w:right="423"/>
        <w:jc w:val="both"/>
        <w:rPr>
          <w:rFonts w:cs="Arial"/>
          <w:sz w:val="24"/>
          <w:szCs w:val="24"/>
        </w:rPr>
      </w:pPr>
      <w:r w:rsidRPr="000B310D">
        <w:rPr>
          <w:sz w:val="23"/>
          <w:szCs w:val="23"/>
        </w:rPr>
        <w:t>At the hearing, the employee will be given the opportunity to address the hearing, question any witnesses and present their case.</w:t>
      </w:r>
    </w:p>
    <w:p w14:paraId="4D43095C" w14:textId="25F3C36E" w:rsidR="007C3782" w:rsidRPr="000B310D" w:rsidRDefault="007C3782" w:rsidP="007C3782">
      <w:pPr>
        <w:ind w:left="567" w:right="423"/>
        <w:jc w:val="both"/>
        <w:rPr>
          <w:sz w:val="24"/>
          <w:szCs w:val="24"/>
        </w:rPr>
      </w:pPr>
      <w:r w:rsidRPr="000B310D">
        <w:rPr>
          <w:sz w:val="24"/>
          <w:szCs w:val="24"/>
        </w:rPr>
        <w:t>The Chair of the hearing will ensure that all relevant information presented at the hearing by the manager and the employee will be considered.  There will be an adjournment to enable consideration of the information by the Chair</w:t>
      </w:r>
      <w:r w:rsidR="00773342">
        <w:rPr>
          <w:sz w:val="24"/>
          <w:szCs w:val="24"/>
        </w:rPr>
        <w:t>/Panel.</w:t>
      </w:r>
      <w:r w:rsidRPr="000B310D">
        <w:rPr>
          <w:sz w:val="24"/>
          <w:szCs w:val="24"/>
        </w:rPr>
        <w:t xml:space="preserve"> The outcomes may include:</w:t>
      </w:r>
    </w:p>
    <w:p w14:paraId="1FCAE5DE" w14:textId="77777777" w:rsidR="007C3782" w:rsidRPr="000B310D" w:rsidRDefault="007C3782" w:rsidP="007C3782">
      <w:pPr>
        <w:numPr>
          <w:ilvl w:val="0"/>
          <w:numId w:val="28"/>
        </w:numPr>
        <w:tabs>
          <w:tab w:val="clear" w:pos="720"/>
          <w:tab w:val="num" w:pos="851"/>
        </w:tabs>
        <w:spacing w:after="0" w:line="240" w:lineRule="auto"/>
        <w:ind w:left="851" w:right="423" w:hanging="284"/>
        <w:jc w:val="both"/>
        <w:rPr>
          <w:sz w:val="24"/>
          <w:szCs w:val="24"/>
        </w:rPr>
      </w:pPr>
      <w:r w:rsidRPr="000B310D">
        <w:rPr>
          <w:sz w:val="24"/>
          <w:szCs w:val="24"/>
        </w:rPr>
        <w:t>to issue a final written warning with a review period of up to 12 months</w:t>
      </w:r>
    </w:p>
    <w:p w14:paraId="45E12826" w14:textId="77777777" w:rsidR="007C3782" w:rsidRPr="000B310D" w:rsidRDefault="007C3782" w:rsidP="007C3782">
      <w:pPr>
        <w:numPr>
          <w:ilvl w:val="0"/>
          <w:numId w:val="28"/>
        </w:numPr>
        <w:tabs>
          <w:tab w:val="clear" w:pos="720"/>
          <w:tab w:val="num" w:pos="851"/>
        </w:tabs>
        <w:spacing w:after="0" w:line="240" w:lineRule="auto"/>
        <w:ind w:left="851" w:right="423" w:hanging="284"/>
        <w:jc w:val="both"/>
        <w:rPr>
          <w:sz w:val="24"/>
          <w:szCs w:val="24"/>
        </w:rPr>
      </w:pPr>
      <w:r w:rsidRPr="000B310D">
        <w:rPr>
          <w:sz w:val="24"/>
          <w:szCs w:val="24"/>
        </w:rPr>
        <w:t xml:space="preserve">adjournment while further medical information/reasonable adjustments are </w:t>
      </w:r>
      <w:proofErr w:type="gramStart"/>
      <w:r w:rsidRPr="000B310D">
        <w:rPr>
          <w:sz w:val="24"/>
          <w:szCs w:val="24"/>
        </w:rPr>
        <w:t>looked into</w:t>
      </w:r>
      <w:proofErr w:type="gramEnd"/>
      <w:r w:rsidRPr="000B310D">
        <w:rPr>
          <w:sz w:val="24"/>
          <w:szCs w:val="24"/>
        </w:rPr>
        <w:t xml:space="preserve"> with a date set to reconvene.</w:t>
      </w:r>
    </w:p>
    <w:p w14:paraId="69CE23FA" w14:textId="6A5F8139" w:rsidR="007C3782" w:rsidRPr="000B310D" w:rsidRDefault="007C3782" w:rsidP="007C3782">
      <w:pPr>
        <w:numPr>
          <w:ilvl w:val="0"/>
          <w:numId w:val="28"/>
        </w:numPr>
        <w:tabs>
          <w:tab w:val="clear" w:pos="720"/>
          <w:tab w:val="num" w:pos="851"/>
        </w:tabs>
        <w:spacing w:after="0" w:line="240" w:lineRule="auto"/>
        <w:ind w:left="851" w:right="423" w:hanging="284"/>
        <w:jc w:val="both"/>
        <w:rPr>
          <w:sz w:val="24"/>
          <w:szCs w:val="24"/>
        </w:rPr>
      </w:pPr>
      <w:r w:rsidRPr="000B310D">
        <w:rPr>
          <w:sz w:val="24"/>
          <w:szCs w:val="24"/>
        </w:rPr>
        <w:t xml:space="preserve">dismissal with notice on full contractual pay, pro rata to the hours </w:t>
      </w:r>
      <w:r w:rsidR="00773342" w:rsidRPr="000B310D">
        <w:rPr>
          <w:sz w:val="24"/>
          <w:szCs w:val="24"/>
        </w:rPr>
        <w:t>worked with</w:t>
      </w:r>
      <w:r w:rsidRPr="000B310D">
        <w:rPr>
          <w:sz w:val="24"/>
          <w:szCs w:val="24"/>
        </w:rPr>
        <w:t xml:space="preserve"> adjustments as necessary for any national benefits received such as Statutory Sick Pay. </w:t>
      </w:r>
      <w:r w:rsidRPr="000B310D">
        <w:rPr>
          <w:rFonts w:cs="Arial"/>
          <w:sz w:val="24"/>
          <w:szCs w:val="24"/>
        </w:rPr>
        <w:t xml:space="preserve">During the notice period, employees will be expected to engage in any redeployment process.  </w:t>
      </w:r>
    </w:p>
    <w:p w14:paraId="47341E39" w14:textId="77777777" w:rsidR="004F766D" w:rsidRDefault="004F766D" w:rsidP="004F766D">
      <w:pPr>
        <w:autoSpaceDE w:val="0"/>
        <w:autoSpaceDN w:val="0"/>
        <w:adjustRightInd w:val="0"/>
        <w:ind w:right="423"/>
        <w:jc w:val="both"/>
        <w:rPr>
          <w:sz w:val="24"/>
          <w:szCs w:val="24"/>
        </w:rPr>
      </w:pPr>
    </w:p>
    <w:p w14:paraId="2287D207" w14:textId="12DD19D1" w:rsidR="007C3782" w:rsidRPr="000B310D" w:rsidRDefault="007C3782" w:rsidP="004F766D">
      <w:pPr>
        <w:autoSpaceDE w:val="0"/>
        <w:autoSpaceDN w:val="0"/>
        <w:adjustRightInd w:val="0"/>
        <w:ind w:left="567" w:right="423"/>
        <w:jc w:val="both"/>
        <w:rPr>
          <w:sz w:val="24"/>
          <w:szCs w:val="24"/>
        </w:rPr>
      </w:pPr>
      <w:r w:rsidRPr="000B310D">
        <w:rPr>
          <w:sz w:val="24"/>
          <w:szCs w:val="24"/>
        </w:rPr>
        <w:t xml:space="preserve">The Headteacher/First Committee will reconvene the hearing and confirm their decision verbally, unless valid reasons exist not to do so, and will write to the employee within five days to confirm their decision. </w:t>
      </w:r>
    </w:p>
    <w:p w14:paraId="0DCC4A5E" w14:textId="35784C7F" w:rsidR="007C3782" w:rsidRPr="000B310D" w:rsidRDefault="007C3782" w:rsidP="004F766D">
      <w:pPr>
        <w:autoSpaceDE w:val="0"/>
        <w:autoSpaceDN w:val="0"/>
        <w:adjustRightInd w:val="0"/>
        <w:ind w:left="567" w:right="423"/>
        <w:jc w:val="both"/>
        <w:rPr>
          <w:sz w:val="24"/>
          <w:szCs w:val="24"/>
        </w:rPr>
      </w:pPr>
      <w:r w:rsidRPr="000B310D">
        <w:rPr>
          <w:sz w:val="24"/>
          <w:szCs w:val="24"/>
        </w:rPr>
        <w:lastRenderedPageBreak/>
        <w:t xml:space="preserve">If the decision is to dismiss the employee, the appropriate period of notice </w:t>
      </w:r>
      <w:r>
        <w:rPr>
          <w:sz w:val="24"/>
          <w:szCs w:val="24"/>
        </w:rPr>
        <w:t>will</w:t>
      </w:r>
      <w:r w:rsidRPr="000B310D">
        <w:rPr>
          <w:sz w:val="24"/>
          <w:szCs w:val="24"/>
        </w:rPr>
        <w:t xml:space="preserve"> be issued in accordance with the employee’s contract of employment. Where a final written warning or dismissal with notice is the outcome, the employee </w:t>
      </w:r>
      <w:r>
        <w:rPr>
          <w:sz w:val="24"/>
          <w:szCs w:val="24"/>
        </w:rPr>
        <w:t>will</w:t>
      </w:r>
      <w:r w:rsidRPr="000B310D">
        <w:rPr>
          <w:sz w:val="24"/>
          <w:szCs w:val="24"/>
        </w:rPr>
        <w:t xml:space="preserve"> be informed of their right of appeal and where to send the appeal. </w:t>
      </w:r>
    </w:p>
    <w:p w14:paraId="4AC0F62D" w14:textId="08D0DF80" w:rsidR="007C3782" w:rsidRPr="00F578B0" w:rsidRDefault="007C3782" w:rsidP="00F578B0">
      <w:pPr>
        <w:ind w:left="567" w:right="423"/>
        <w:jc w:val="both"/>
        <w:rPr>
          <w:sz w:val="24"/>
          <w:szCs w:val="24"/>
        </w:rPr>
      </w:pPr>
      <w:r w:rsidRPr="000B310D">
        <w:rPr>
          <w:sz w:val="24"/>
          <w:szCs w:val="24"/>
        </w:rPr>
        <w:t xml:space="preserve">Where dismissal with notice is the outcome, consideration </w:t>
      </w:r>
      <w:r>
        <w:rPr>
          <w:sz w:val="24"/>
          <w:szCs w:val="24"/>
        </w:rPr>
        <w:t>will</w:t>
      </w:r>
      <w:r w:rsidRPr="000B310D">
        <w:rPr>
          <w:sz w:val="24"/>
          <w:szCs w:val="24"/>
        </w:rPr>
        <w:t xml:space="preserve"> be given to assisting the employee in seeking suitable alternative employment within the boundaries of their capabilities during their notice period (see Redeployment Policy, where adopted).</w:t>
      </w:r>
    </w:p>
    <w:p w14:paraId="67B10745" w14:textId="77777777" w:rsidR="007C3782" w:rsidRDefault="007C3782" w:rsidP="007C3782">
      <w:pPr>
        <w:pStyle w:val="Heading2"/>
        <w:numPr>
          <w:ilvl w:val="0"/>
          <w:numId w:val="32"/>
        </w:numPr>
        <w:tabs>
          <w:tab w:val="num" w:pos="360"/>
        </w:tabs>
        <w:ind w:left="567" w:hanging="567"/>
        <w:rPr>
          <w:rFonts w:eastAsia="Arial"/>
        </w:rPr>
      </w:pPr>
      <w:r w:rsidRPr="6ABDF043">
        <w:rPr>
          <w:rFonts w:eastAsia="Arial"/>
        </w:rPr>
        <w:t>Appeal</w:t>
      </w:r>
    </w:p>
    <w:p w14:paraId="3A0D97A2" w14:textId="2D6EB5C4" w:rsidR="007C3782" w:rsidRPr="00F578B0" w:rsidRDefault="007C3782" w:rsidP="00F578B0">
      <w:pPr>
        <w:ind w:left="567" w:right="423"/>
        <w:jc w:val="both"/>
        <w:rPr>
          <w:rFonts w:cs="Arial"/>
          <w:b/>
          <w:sz w:val="24"/>
          <w:szCs w:val="24"/>
          <w:u w:val="single"/>
        </w:rPr>
      </w:pPr>
      <w:r w:rsidRPr="000B310D">
        <w:rPr>
          <w:rFonts w:cs="Arial"/>
          <w:sz w:val="24"/>
          <w:szCs w:val="24"/>
        </w:rPr>
        <w:t>If an employee wishes to appeal against the decision from the Formal Absence Hearing, they must do so in writing</w:t>
      </w:r>
      <w:r w:rsidR="004F766D">
        <w:rPr>
          <w:rFonts w:cs="Arial"/>
          <w:sz w:val="24"/>
          <w:szCs w:val="24"/>
        </w:rPr>
        <w:t xml:space="preserve"> to </w:t>
      </w:r>
      <w:hyperlink r:id="rId11" w:history="1">
        <w:r w:rsidR="004F766D" w:rsidRPr="00340DA5">
          <w:rPr>
            <w:rStyle w:val="Hyperlink"/>
            <w:rFonts w:cs="Arial"/>
            <w:sz w:val="24"/>
            <w:szCs w:val="24"/>
          </w:rPr>
          <w:t>HR@odbst.org</w:t>
        </w:r>
      </w:hyperlink>
      <w:r w:rsidR="004F766D">
        <w:rPr>
          <w:rFonts w:cs="Arial"/>
          <w:sz w:val="24"/>
          <w:szCs w:val="24"/>
        </w:rPr>
        <w:t xml:space="preserve"> </w:t>
      </w:r>
      <w:r w:rsidRPr="000B310D">
        <w:rPr>
          <w:rFonts w:cs="Arial"/>
          <w:sz w:val="24"/>
          <w:szCs w:val="24"/>
        </w:rPr>
        <w:t>stating the grounds for their appeal, within five days of receiving the written outcome.</w:t>
      </w:r>
    </w:p>
    <w:p w14:paraId="367EF8C5" w14:textId="77777777" w:rsidR="007C3782" w:rsidRPr="000B310D" w:rsidRDefault="007C3782" w:rsidP="007C3782">
      <w:pPr>
        <w:autoSpaceDE w:val="0"/>
        <w:autoSpaceDN w:val="0"/>
        <w:adjustRightInd w:val="0"/>
        <w:ind w:left="567" w:right="423"/>
        <w:jc w:val="both"/>
        <w:rPr>
          <w:rFonts w:cs="Arial"/>
          <w:sz w:val="24"/>
          <w:szCs w:val="24"/>
        </w:rPr>
      </w:pPr>
      <w:r w:rsidRPr="000B310D">
        <w:rPr>
          <w:rFonts w:cs="Arial"/>
          <w:sz w:val="24"/>
          <w:szCs w:val="24"/>
        </w:rPr>
        <w:t>An employee may appeal on the following grounds:</w:t>
      </w:r>
    </w:p>
    <w:p w14:paraId="401A6C04" w14:textId="77777777" w:rsidR="007C3782" w:rsidRDefault="007C3782" w:rsidP="007C3782">
      <w:pPr>
        <w:numPr>
          <w:ilvl w:val="0"/>
          <w:numId w:val="24"/>
        </w:numPr>
        <w:tabs>
          <w:tab w:val="clear" w:pos="1404"/>
          <w:tab w:val="num" w:pos="851"/>
          <w:tab w:val="left" w:pos="1418"/>
          <w:tab w:val="num" w:pos="1800"/>
        </w:tabs>
        <w:spacing w:after="0" w:line="240" w:lineRule="auto"/>
        <w:ind w:left="851" w:right="423" w:hanging="284"/>
        <w:jc w:val="both"/>
        <w:rPr>
          <w:rFonts w:eastAsia="Arial" w:cs="Arial"/>
          <w:sz w:val="24"/>
          <w:szCs w:val="24"/>
        </w:rPr>
      </w:pPr>
      <w:r w:rsidRPr="6ABDF043">
        <w:rPr>
          <w:rFonts w:eastAsia="Arial" w:cs="Arial"/>
          <w:sz w:val="24"/>
          <w:szCs w:val="24"/>
        </w:rPr>
        <w:t>the sanction given was too harsh given the circumstances</w:t>
      </w:r>
    </w:p>
    <w:p w14:paraId="50AEB61C" w14:textId="77777777" w:rsidR="007C3782" w:rsidRDefault="007C3782" w:rsidP="007C3782">
      <w:pPr>
        <w:numPr>
          <w:ilvl w:val="0"/>
          <w:numId w:val="24"/>
        </w:numPr>
        <w:tabs>
          <w:tab w:val="clear" w:pos="1404"/>
          <w:tab w:val="num" w:pos="851"/>
          <w:tab w:val="left" w:pos="1418"/>
          <w:tab w:val="num" w:pos="1800"/>
        </w:tabs>
        <w:spacing w:after="0" w:line="240" w:lineRule="auto"/>
        <w:ind w:left="851" w:right="423" w:hanging="284"/>
        <w:jc w:val="both"/>
        <w:rPr>
          <w:rFonts w:eastAsia="Arial" w:cs="Arial"/>
          <w:sz w:val="24"/>
          <w:szCs w:val="24"/>
        </w:rPr>
      </w:pPr>
      <w:r w:rsidRPr="6ABDF043">
        <w:rPr>
          <w:rFonts w:eastAsia="Arial" w:cs="Arial"/>
          <w:sz w:val="24"/>
          <w:szCs w:val="24"/>
        </w:rPr>
        <w:t>the procedure was not fairly or correctly applied</w:t>
      </w:r>
    </w:p>
    <w:p w14:paraId="102A2E5E" w14:textId="77777777" w:rsidR="004F766D" w:rsidRDefault="007C3782" w:rsidP="004F766D">
      <w:pPr>
        <w:numPr>
          <w:ilvl w:val="0"/>
          <w:numId w:val="24"/>
        </w:numPr>
        <w:tabs>
          <w:tab w:val="clear" w:pos="1404"/>
          <w:tab w:val="num" w:pos="851"/>
          <w:tab w:val="left" w:pos="1418"/>
        </w:tabs>
        <w:spacing w:after="0" w:line="240" w:lineRule="auto"/>
        <w:ind w:left="851" w:right="423" w:hanging="284"/>
        <w:jc w:val="both"/>
        <w:rPr>
          <w:rFonts w:eastAsia="Arial" w:cs="Arial"/>
          <w:sz w:val="24"/>
          <w:szCs w:val="24"/>
        </w:rPr>
      </w:pPr>
      <w:r w:rsidRPr="6ABDF043">
        <w:rPr>
          <w:rFonts w:eastAsia="Arial" w:cs="Arial"/>
          <w:sz w:val="24"/>
          <w:szCs w:val="24"/>
        </w:rPr>
        <w:t>new information has come to light that would directly affect the decision made at the hearing.</w:t>
      </w:r>
    </w:p>
    <w:p w14:paraId="16EC163A" w14:textId="77777777" w:rsidR="004F766D" w:rsidRDefault="004F766D" w:rsidP="004F766D">
      <w:pPr>
        <w:tabs>
          <w:tab w:val="num" w:pos="851"/>
          <w:tab w:val="left" w:pos="1418"/>
        </w:tabs>
        <w:spacing w:after="0" w:line="240" w:lineRule="auto"/>
        <w:ind w:left="851" w:right="423"/>
        <w:jc w:val="both"/>
        <w:rPr>
          <w:rFonts w:eastAsia="Arial" w:cs="Arial"/>
          <w:sz w:val="24"/>
          <w:szCs w:val="24"/>
        </w:rPr>
      </w:pPr>
    </w:p>
    <w:p w14:paraId="11A664A1" w14:textId="7241BD9E" w:rsidR="007C3782" w:rsidRPr="004F766D" w:rsidRDefault="007C3782" w:rsidP="004F766D">
      <w:pPr>
        <w:tabs>
          <w:tab w:val="left" w:pos="1418"/>
        </w:tabs>
        <w:spacing w:after="0" w:line="240" w:lineRule="auto"/>
        <w:ind w:left="567" w:right="423"/>
        <w:jc w:val="both"/>
        <w:rPr>
          <w:rFonts w:eastAsia="Arial" w:cs="Arial"/>
          <w:sz w:val="24"/>
          <w:szCs w:val="24"/>
        </w:rPr>
      </w:pPr>
      <w:r w:rsidRPr="004F766D">
        <w:rPr>
          <w:rFonts w:cs="Arial"/>
          <w:sz w:val="24"/>
          <w:szCs w:val="24"/>
        </w:rPr>
        <w:t>A</w:t>
      </w:r>
      <w:r w:rsidR="004F766D">
        <w:rPr>
          <w:rFonts w:cs="Arial"/>
          <w:sz w:val="24"/>
          <w:szCs w:val="24"/>
        </w:rPr>
        <w:t xml:space="preserve">n </w:t>
      </w:r>
      <w:r w:rsidRPr="004F766D">
        <w:rPr>
          <w:rFonts w:cs="Arial"/>
          <w:sz w:val="24"/>
          <w:szCs w:val="24"/>
        </w:rPr>
        <w:t xml:space="preserve">Appeal </w:t>
      </w:r>
      <w:r w:rsidR="004F766D">
        <w:rPr>
          <w:rFonts w:cs="Arial"/>
          <w:sz w:val="24"/>
          <w:szCs w:val="24"/>
        </w:rPr>
        <w:t>Panel</w:t>
      </w:r>
      <w:r w:rsidRPr="004F766D">
        <w:rPr>
          <w:rFonts w:cs="Arial"/>
          <w:sz w:val="24"/>
          <w:szCs w:val="24"/>
        </w:rPr>
        <w:t xml:space="preserve"> will be convened to hear the appeal, which will be heard as soon as practicable and without unreasonable delay. A minimum of five days’ notice will be given to the employee to allow for preparation.  </w:t>
      </w:r>
    </w:p>
    <w:p w14:paraId="376F2B90" w14:textId="77777777" w:rsidR="007C3782" w:rsidRPr="000B310D" w:rsidRDefault="007C3782" w:rsidP="007C3782">
      <w:pPr>
        <w:ind w:left="567" w:right="423"/>
        <w:jc w:val="both"/>
        <w:rPr>
          <w:rFonts w:cs="Arial"/>
          <w:b/>
          <w:sz w:val="24"/>
          <w:szCs w:val="24"/>
        </w:rPr>
      </w:pPr>
      <w:r w:rsidRPr="000B310D">
        <w:rPr>
          <w:sz w:val="24"/>
          <w:szCs w:val="24"/>
        </w:rPr>
        <w:t>The outcome of the appeal hearing may be to:</w:t>
      </w:r>
    </w:p>
    <w:p w14:paraId="3EE6FA32" w14:textId="0EA54F35" w:rsidR="007C3782" w:rsidRDefault="007C3782" w:rsidP="007C3782">
      <w:pPr>
        <w:numPr>
          <w:ilvl w:val="0"/>
          <w:numId w:val="25"/>
        </w:numPr>
        <w:tabs>
          <w:tab w:val="clear" w:pos="1080"/>
          <w:tab w:val="num" w:pos="851"/>
        </w:tabs>
        <w:spacing w:after="0" w:line="240" w:lineRule="auto"/>
        <w:ind w:left="851" w:right="423" w:hanging="284"/>
        <w:jc w:val="both"/>
        <w:rPr>
          <w:rFonts w:eastAsia="Arial" w:cs="Arial"/>
          <w:sz w:val="24"/>
          <w:szCs w:val="24"/>
        </w:rPr>
      </w:pPr>
      <w:r w:rsidRPr="6ABDF043">
        <w:rPr>
          <w:rFonts w:eastAsia="Arial" w:cs="Arial"/>
          <w:sz w:val="24"/>
          <w:szCs w:val="24"/>
        </w:rPr>
        <w:t xml:space="preserve">adjourn and refer the matter back to the </w:t>
      </w:r>
      <w:r w:rsidR="004F766D">
        <w:rPr>
          <w:rFonts w:eastAsia="Arial" w:cs="Arial"/>
          <w:sz w:val="24"/>
          <w:szCs w:val="24"/>
        </w:rPr>
        <w:t>manager / Chair</w:t>
      </w:r>
      <w:r w:rsidRPr="6ABDF043">
        <w:rPr>
          <w:rFonts w:eastAsia="Arial" w:cs="Arial"/>
          <w:sz w:val="24"/>
          <w:szCs w:val="24"/>
        </w:rPr>
        <w:t xml:space="preserve"> if significant new information/evidence is provided, which was not available previously, and may change the original decision</w:t>
      </w:r>
    </w:p>
    <w:p w14:paraId="3E19238F" w14:textId="77777777" w:rsidR="007C3782" w:rsidRDefault="007C3782" w:rsidP="007C3782">
      <w:pPr>
        <w:numPr>
          <w:ilvl w:val="0"/>
          <w:numId w:val="25"/>
        </w:numPr>
        <w:tabs>
          <w:tab w:val="clear" w:pos="1080"/>
          <w:tab w:val="num" w:pos="851"/>
        </w:tabs>
        <w:spacing w:after="0" w:line="240" w:lineRule="auto"/>
        <w:ind w:left="851" w:right="423" w:hanging="284"/>
        <w:jc w:val="both"/>
        <w:rPr>
          <w:rFonts w:eastAsia="Arial" w:cs="Arial"/>
          <w:sz w:val="24"/>
          <w:szCs w:val="24"/>
        </w:rPr>
      </w:pPr>
      <w:r w:rsidRPr="6ABDF043">
        <w:rPr>
          <w:rFonts w:eastAsia="Arial" w:cs="Arial"/>
          <w:sz w:val="24"/>
          <w:szCs w:val="24"/>
        </w:rPr>
        <w:t xml:space="preserve">conclude a procedural irregularity occurred. Determine whether this had an impact on the decision-making process and outcome. If so, determine an appropriate sanction and make a recommendation to rectify the situation </w:t>
      </w:r>
    </w:p>
    <w:p w14:paraId="65760528" w14:textId="77777777" w:rsidR="007C3782" w:rsidRDefault="007C3782" w:rsidP="007C3782">
      <w:pPr>
        <w:numPr>
          <w:ilvl w:val="0"/>
          <w:numId w:val="25"/>
        </w:numPr>
        <w:tabs>
          <w:tab w:val="clear" w:pos="1080"/>
          <w:tab w:val="num" w:pos="851"/>
        </w:tabs>
        <w:spacing w:after="0" w:line="240" w:lineRule="auto"/>
        <w:ind w:left="851" w:right="423" w:hanging="284"/>
        <w:jc w:val="both"/>
        <w:rPr>
          <w:rFonts w:eastAsia="Arial" w:cs="Arial"/>
          <w:sz w:val="24"/>
          <w:szCs w:val="24"/>
        </w:rPr>
      </w:pPr>
      <w:r w:rsidRPr="6ABDF043">
        <w:rPr>
          <w:rFonts w:eastAsia="Arial" w:cs="Arial"/>
          <w:sz w:val="24"/>
          <w:szCs w:val="24"/>
        </w:rPr>
        <w:t>uphold the appeal and determine an alternative sanction/appropriate course of action</w:t>
      </w:r>
    </w:p>
    <w:p w14:paraId="7BB0B20F" w14:textId="77777777" w:rsidR="007C3782" w:rsidRDefault="007C3782" w:rsidP="007C3782">
      <w:pPr>
        <w:numPr>
          <w:ilvl w:val="0"/>
          <w:numId w:val="25"/>
        </w:numPr>
        <w:tabs>
          <w:tab w:val="clear" w:pos="1080"/>
          <w:tab w:val="num" w:pos="851"/>
        </w:tabs>
        <w:spacing w:after="0" w:line="240" w:lineRule="auto"/>
        <w:ind w:left="851" w:right="423" w:hanging="284"/>
        <w:jc w:val="both"/>
        <w:rPr>
          <w:rFonts w:eastAsia="Arial" w:cs="Arial"/>
          <w:sz w:val="24"/>
          <w:szCs w:val="24"/>
        </w:rPr>
      </w:pPr>
      <w:r w:rsidRPr="6ABDF043">
        <w:rPr>
          <w:rFonts w:eastAsia="Arial" w:cs="Arial"/>
          <w:sz w:val="24"/>
          <w:szCs w:val="24"/>
        </w:rPr>
        <w:t>reject the appeal and confirm that the original decision stands.</w:t>
      </w:r>
    </w:p>
    <w:p w14:paraId="44ABE42F" w14:textId="77777777" w:rsidR="007C3782" w:rsidRPr="000B310D" w:rsidRDefault="007C3782" w:rsidP="007C3782">
      <w:pPr>
        <w:ind w:right="423"/>
        <w:jc w:val="both"/>
        <w:rPr>
          <w:rFonts w:cs="Arial"/>
          <w:sz w:val="24"/>
          <w:szCs w:val="24"/>
        </w:rPr>
      </w:pPr>
    </w:p>
    <w:p w14:paraId="115DA6EF" w14:textId="55AE539E" w:rsidR="007C3782" w:rsidRDefault="007C3782" w:rsidP="007C3782">
      <w:pPr>
        <w:autoSpaceDE w:val="0"/>
        <w:autoSpaceDN w:val="0"/>
        <w:adjustRightInd w:val="0"/>
        <w:ind w:left="567" w:right="423"/>
        <w:jc w:val="both"/>
        <w:rPr>
          <w:rFonts w:cs="Arial"/>
          <w:sz w:val="24"/>
          <w:szCs w:val="24"/>
        </w:rPr>
      </w:pPr>
      <w:r w:rsidRPr="000B310D">
        <w:rPr>
          <w:rFonts w:cs="Arial"/>
          <w:sz w:val="24"/>
          <w:szCs w:val="24"/>
        </w:rPr>
        <w:t xml:space="preserve">The decision will be given verbally to all parties at the end of the appeal hearing unless valid reasons exist not to do so. The decision will be confirmed in writing to the employee within five days. An appeal is not a re-hearing of </w:t>
      </w:r>
      <w:proofErr w:type="gramStart"/>
      <w:r w:rsidRPr="000B310D">
        <w:rPr>
          <w:rFonts w:cs="Arial"/>
          <w:sz w:val="24"/>
          <w:szCs w:val="24"/>
        </w:rPr>
        <w:t>all of</w:t>
      </w:r>
      <w:proofErr w:type="gramEnd"/>
      <w:r w:rsidRPr="000B310D">
        <w:rPr>
          <w:rFonts w:cs="Arial"/>
          <w:sz w:val="24"/>
          <w:szCs w:val="24"/>
        </w:rPr>
        <w:t xml:space="preserve"> the facts but to determine if the original decision was reasonable given the circumstances. The process ends with the decision of the Appeal </w:t>
      </w:r>
      <w:r w:rsidR="004F766D">
        <w:rPr>
          <w:rFonts w:cs="Arial"/>
          <w:sz w:val="24"/>
          <w:szCs w:val="24"/>
        </w:rPr>
        <w:t>Panel</w:t>
      </w:r>
      <w:r w:rsidRPr="000B310D">
        <w:rPr>
          <w:rFonts w:cs="Arial"/>
          <w:sz w:val="24"/>
          <w:szCs w:val="24"/>
        </w:rPr>
        <w:t>.</w:t>
      </w:r>
    </w:p>
    <w:p w14:paraId="50D9D9B8" w14:textId="77777777" w:rsidR="007C3782" w:rsidRPr="000B310D" w:rsidRDefault="007C3782" w:rsidP="007C3782">
      <w:pPr>
        <w:autoSpaceDE w:val="0"/>
        <w:autoSpaceDN w:val="0"/>
        <w:adjustRightInd w:val="0"/>
        <w:ind w:left="567" w:right="423"/>
        <w:jc w:val="both"/>
        <w:rPr>
          <w:rFonts w:cs="Arial"/>
          <w:sz w:val="24"/>
          <w:szCs w:val="24"/>
        </w:rPr>
      </w:pPr>
    </w:p>
    <w:p w14:paraId="508238D7" w14:textId="77777777" w:rsidR="007C3782" w:rsidRPr="00F0581A" w:rsidRDefault="007C3782" w:rsidP="007C3782">
      <w:pPr>
        <w:pStyle w:val="Heading1"/>
        <w:jc w:val="center"/>
        <w:rPr>
          <w:sz w:val="24"/>
          <w:szCs w:val="24"/>
          <w:u w:val="single"/>
        </w:rPr>
      </w:pPr>
      <w:r w:rsidRPr="6ABDF043">
        <w:rPr>
          <w:rFonts w:eastAsia="Arial"/>
          <w:sz w:val="24"/>
          <w:szCs w:val="24"/>
          <w:u w:val="single"/>
        </w:rPr>
        <w:lastRenderedPageBreak/>
        <w:t>ADDITIONAL INFORMATION</w:t>
      </w:r>
    </w:p>
    <w:p w14:paraId="2ECB7782" w14:textId="77777777" w:rsidR="007C3782" w:rsidRPr="000B310D" w:rsidRDefault="007C3782" w:rsidP="007C3782">
      <w:pPr>
        <w:ind w:left="567"/>
        <w:rPr>
          <w:b/>
          <w:sz w:val="24"/>
          <w:szCs w:val="24"/>
          <w:u w:val="single"/>
        </w:rPr>
      </w:pPr>
    </w:p>
    <w:p w14:paraId="4EB4832D" w14:textId="77777777" w:rsidR="007C3782" w:rsidRDefault="007C3782" w:rsidP="007C3782">
      <w:pPr>
        <w:pStyle w:val="Heading2"/>
        <w:numPr>
          <w:ilvl w:val="0"/>
          <w:numId w:val="32"/>
        </w:numPr>
        <w:tabs>
          <w:tab w:val="num" w:pos="360"/>
        </w:tabs>
        <w:ind w:left="567" w:hanging="567"/>
        <w:rPr>
          <w:rFonts w:eastAsia="Arial"/>
        </w:rPr>
      </w:pPr>
      <w:r w:rsidRPr="6ABDF043">
        <w:rPr>
          <w:rFonts w:eastAsia="Arial"/>
        </w:rPr>
        <w:t>HR Advice</w:t>
      </w:r>
    </w:p>
    <w:p w14:paraId="2A561207" w14:textId="1BCAC924" w:rsidR="007C3782" w:rsidRPr="000B310D" w:rsidRDefault="007C3782" w:rsidP="004F766D">
      <w:pPr>
        <w:ind w:left="567"/>
        <w:jc w:val="both"/>
        <w:rPr>
          <w:rFonts w:cs="Arial"/>
          <w:sz w:val="24"/>
          <w:szCs w:val="24"/>
        </w:rPr>
      </w:pPr>
      <w:r>
        <w:rPr>
          <w:rFonts w:cs="Arial"/>
          <w:sz w:val="24"/>
          <w:szCs w:val="24"/>
        </w:rPr>
        <w:t xml:space="preserve">The school’s </w:t>
      </w:r>
      <w:r w:rsidRPr="000B310D">
        <w:rPr>
          <w:rFonts w:cs="Arial"/>
          <w:sz w:val="24"/>
          <w:szCs w:val="24"/>
        </w:rPr>
        <w:t xml:space="preserve">HR </w:t>
      </w:r>
      <w:r>
        <w:rPr>
          <w:rFonts w:cs="Arial"/>
          <w:sz w:val="24"/>
          <w:szCs w:val="24"/>
        </w:rPr>
        <w:t>provider</w:t>
      </w:r>
      <w:r w:rsidRPr="000B310D">
        <w:rPr>
          <w:rFonts w:cs="Arial"/>
          <w:sz w:val="24"/>
          <w:szCs w:val="24"/>
        </w:rPr>
        <w:t xml:space="preserve"> </w:t>
      </w:r>
      <w:r w:rsidR="007529B8">
        <w:rPr>
          <w:rFonts w:cs="Arial"/>
          <w:sz w:val="24"/>
          <w:szCs w:val="24"/>
        </w:rPr>
        <w:t>will</w:t>
      </w:r>
      <w:r w:rsidRPr="000B310D">
        <w:rPr>
          <w:rFonts w:cs="Arial"/>
          <w:sz w:val="24"/>
          <w:szCs w:val="24"/>
        </w:rPr>
        <w:t xml:space="preserve"> provide advice and support to any manager or </w:t>
      </w:r>
      <w:r w:rsidR="007529B8">
        <w:rPr>
          <w:rFonts w:cs="Arial"/>
          <w:sz w:val="24"/>
          <w:szCs w:val="24"/>
        </w:rPr>
        <w:t>committee</w:t>
      </w:r>
      <w:r w:rsidRPr="000B310D">
        <w:rPr>
          <w:rFonts w:cs="Arial"/>
          <w:sz w:val="24"/>
          <w:szCs w:val="24"/>
        </w:rPr>
        <w:t xml:space="preserve"> involved in the application of this policy at any stage. This includes attendance at meetings/hearings</w:t>
      </w:r>
      <w:r w:rsidR="007529B8">
        <w:rPr>
          <w:rFonts w:cs="Arial"/>
          <w:sz w:val="24"/>
          <w:szCs w:val="24"/>
        </w:rPr>
        <w:t>.</w:t>
      </w:r>
    </w:p>
    <w:p w14:paraId="42FE7122" w14:textId="77777777" w:rsidR="007C3782" w:rsidRDefault="007C3782" w:rsidP="007C3782">
      <w:pPr>
        <w:pStyle w:val="Heading2"/>
        <w:numPr>
          <w:ilvl w:val="0"/>
          <w:numId w:val="32"/>
        </w:numPr>
        <w:tabs>
          <w:tab w:val="num" w:pos="360"/>
        </w:tabs>
        <w:ind w:left="567" w:hanging="567"/>
        <w:rPr>
          <w:rFonts w:eastAsia="Arial"/>
          <w:lang w:val="en-US"/>
        </w:rPr>
      </w:pPr>
      <w:r w:rsidRPr="6ABDF043">
        <w:rPr>
          <w:rFonts w:eastAsia="Arial"/>
          <w:lang w:val="en-US"/>
        </w:rPr>
        <w:t>Employee Responsibilities</w:t>
      </w:r>
    </w:p>
    <w:p w14:paraId="5A7146B9" w14:textId="4D931D67" w:rsidR="007C3782" w:rsidRPr="004F766D" w:rsidRDefault="007C3782" w:rsidP="004F766D">
      <w:pPr>
        <w:ind w:left="567"/>
        <w:jc w:val="both"/>
        <w:rPr>
          <w:sz w:val="24"/>
        </w:rPr>
      </w:pPr>
      <w:r w:rsidRPr="000B310D">
        <w:rPr>
          <w:rFonts w:cs="Arial"/>
          <w:sz w:val="24"/>
          <w:szCs w:val="24"/>
        </w:rPr>
        <w:t>Employees have a contractual responsibility to attend work to carry out the requirements of their job. Employees have a responsibility, where necessary, to take any steps required to minimise their absence.</w:t>
      </w:r>
      <w:r w:rsidRPr="000B310D">
        <w:rPr>
          <w:sz w:val="24"/>
        </w:rPr>
        <w:t xml:space="preserve"> </w:t>
      </w:r>
      <w:bookmarkStart w:id="2" w:name="_Toc331062199"/>
      <w:bookmarkStart w:id="3" w:name="_Toc331084592"/>
      <w:bookmarkStart w:id="4" w:name="_Toc332636994"/>
      <w:bookmarkStart w:id="5" w:name="_Toc332637167"/>
      <w:r w:rsidRPr="000B310D">
        <w:rPr>
          <w:sz w:val="24"/>
        </w:rPr>
        <w:t>Employees must take all reasonable steps to attend meetings as required and adhere to this policy</w:t>
      </w:r>
      <w:bookmarkEnd w:id="2"/>
      <w:bookmarkEnd w:id="3"/>
      <w:bookmarkEnd w:id="4"/>
      <w:bookmarkEnd w:id="5"/>
      <w:r w:rsidRPr="000B310D">
        <w:rPr>
          <w:sz w:val="24"/>
        </w:rPr>
        <w:t xml:space="preserve">. </w:t>
      </w:r>
    </w:p>
    <w:p w14:paraId="46B31F8B" w14:textId="77777777" w:rsidR="007C3782" w:rsidRDefault="007C3782" w:rsidP="007C3782">
      <w:pPr>
        <w:pStyle w:val="Heading2"/>
        <w:numPr>
          <w:ilvl w:val="0"/>
          <w:numId w:val="32"/>
        </w:numPr>
        <w:tabs>
          <w:tab w:val="num" w:pos="360"/>
        </w:tabs>
        <w:ind w:left="567" w:hanging="567"/>
        <w:rPr>
          <w:rFonts w:eastAsia="Arial"/>
        </w:rPr>
      </w:pPr>
      <w:r w:rsidRPr="6ABDF043">
        <w:rPr>
          <w:rFonts w:eastAsia="Arial"/>
        </w:rPr>
        <w:t>Management Responsibilities</w:t>
      </w:r>
    </w:p>
    <w:p w14:paraId="560C94CB" w14:textId="1FDBE285" w:rsidR="007C3782" w:rsidRPr="004F766D" w:rsidRDefault="007C3782" w:rsidP="004F766D">
      <w:pPr>
        <w:ind w:left="567"/>
        <w:jc w:val="both"/>
        <w:rPr>
          <w:sz w:val="24"/>
          <w:szCs w:val="24"/>
        </w:rPr>
      </w:pPr>
      <w:r w:rsidRPr="000B310D">
        <w:rPr>
          <w:rFonts w:cs="Arial"/>
          <w:sz w:val="24"/>
          <w:szCs w:val="24"/>
        </w:rPr>
        <w:t>Managers are required to ensure that each employee is aware of this policy, understands the attendance standards required of them and the consequences of not attaining and meeting these standards. Action should be taken consistently to identify concerns and reinforce attendance standards before it becomes necessary to take formal action. Managers are required to manage the process effectively, fairly and reasonably. In addition, managers should create a healthy and supportive work environment where employees feel valued, want to come to work and have a good work/life balance; and f</w:t>
      </w:r>
      <w:r w:rsidRPr="000B310D">
        <w:rPr>
          <w:sz w:val="24"/>
          <w:szCs w:val="24"/>
        </w:rPr>
        <w:t xml:space="preserve">ollow up all absences with a </w:t>
      </w:r>
      <w:proofErr w:type="gramStart"/>
      <w:r w:rsidRPr="000B310D">
        <w:rPr>
          <w:sz w:val="24"/>
          <w:szCs w:val="24"/>
        </w:rPr>
        <w:t>return to work</w:t>
      </w:r>
      <w:proofErr w:type="gramEnd"/>
      <w:r w:rsidRPr="000B310D">
        <w:rPr>
          <w:sz w:val="24"/>
          <w:szCs w:val="24"/>
        </w:rPr>
        <w:t xml:space="preserve"> meeting when the employee resumes work, regardless of the length of absence.  </w:t>
      </w:r>
    </w:p>
    <w:p w14:paraId="3BB5235C" w14:textId="77777777" w:rsidR="007C3782" w:rsidRDefault="007C3782" w:rsidP="007C3782">
      <w:pPr>
        <w:pStyle w:val="Heading2"/>
        <w:numPr>
          <w:ilvl w:val="0"/>
          <w:numId w:val="32"/>
        </w:numPr>
        <w:tabs>
          <w:tab w:val="num" w:pos="360"/>
        </w:tabs>
        <w:ind w:left="567" w:hanging="567"/>
        <w:rPr>
          <w:rFonts w:eastAsia="Arial"/>
        </w:rPr>
      </w:pPr>
      <w:r w:rsidRPr="6ABDF043">
        <w:rPr>
          <w:rFonts w:eastAsia="Arial"/>
        </w:rPr>
        <w:t>Medical Suspension/Fitness to Work</w:t>
      </w:r>
    </w:p>
    <w:p w14:paraId="22951C0A" w14:textId="6ECDDEB4" w:rsidR="007C3782" w:rsidRPr="000B310D" w:rsidRDefault="007C3782" w:rsidP="00B448E7">
      <w:pPr>
        <w:tabs>
          <w:tab w:val="num" w:pos="567"/>
        </w:tabs>
        <w:ind w:left="567"/>
        <w:jc w:val="both"/>
        <w:rPr>
          <w:sz w:val="24"/>
          <w:szCs w:val="24"/>
        </w:rPr>
      </w:pPr>
      <w:r w:rsidRPr="000B310D">
        <w:rPr>
          <w:sz w:val="24"/>
          <w:szCs w:val="24"/>
        </w:rPr>
        <w:t xml:space="preserve">In some circumstances, it may be necessary to suspend an employee on medical grounds </w:t>
      </w:r>
      <w:proofErr w:type="gramStart"/>
      <w:r w:rsidRPr="000B310D">
        <w:rPr>
          <w:sz w:val="24"/>
          <w:szCs w:val="24"/>
        </w:rPr>
        <w:t>in order to</w:t>
      </w:r>
      <w:proofErr w:type="gramEnd"/>
      <w:r w:rsidRPr="000B310D">
        <w:rPr>
          <w:sz w:val="24"/>
          <w:szCs w:val="24"/>
        </w:rPr>
        <w:t xml:space="preserve"> ensure they do not stay at work or resume their duties if there is a risk to the employee or any other person the employee may </w:t>
      </w:r>
      <w:proofErr w:type="gramStart"/>
      <w:r w:rsidRPr="000B310D">
        <w:rPr>
          <w:sz w:val="24"/>
          <w:szCs w:val="24"/>
        </w:rPr>
        <w:t>come into contact with</w:t>
      </w:r>
      <w:proofErr w:type="gramEnd"/>
      <w:r w:rsidRPr="000B310D">
        <w:rPr>
          <w:sz w:val="24"/>
          <w:szCs w:val="24"/>
        </w:rPr>
        <w:t xml:space="preserve">. There may also be occasions where an employee’s doctor has certified the employee as fit to return to work but given the nature of the work undertaken by the employee, the manager has concerns about the employee’s fitness to return to/remain at work.  In these circumstances, further advice </w:t>
      </w:r>
      <w:r>
        <w:rPr>
          <w:sz w:val="24"/>
          <w:szCs w:val="24"/>
        </w:rPr>
        <w:t xml:space="preserve">may be </w:t>
      </w:r>
      <w:r w:rsidRPr="000B310D">
        <w:rPr>
          <w:sz w:val="24"/>
          <w:szCs w:val="24"/>
        </w:rPr>
        <w:t xml:space="preserve">sought on fitness to work from Occupational Health and </w:t>
      </w:r>
      <w:r>
        <w:rPr>
          <w:sz w:val="24"/>
          <w:szCs w:val="24"/>
        </w:rPr>
        <w:t xml:space="preserve">the school’s </w:t>
      </w:r>
      <w:r w:rsidRPr="000B310D">
        <w:rPr>
          <w:sz w:val="24"/>
          <w:szCs w:val="24"/>
        </w:rPr>
        <w:t>HR</w:t>
      </w:r>
      <w:r>
        <w:rPr>
          <w:sz w:val="24"/>
          <w:szCs w:val="24"/>
        </w:rPr>
        <w:t xml:space="preserve"> </w:t>
      </w:r>
      <w:r w:rsidR="004F766D">
        <w:rPr>
          <w:sz w:val="24"/>
          <w:szCs w:val="24"/>
        </w:rPr>
        <w:t>Partner</w:t>
      </w:r>
      <w:r w:rsidRPr="000B310D">
        <w:rPr>
          <w:sz w:val="24"/>
          <w:szCs w:val="24"/>
        </w:rPr>
        <w:t>.</w:t>
      </w:r>
      <w:r w:rsidR="00BE200D">
        <w:rPr>
          <w:sz w:val="24"/>
          <w:szCs w:val="24"/>
        </w:rPr>
        <w:t xml:space="preserve">  Employees are required to comply with all reasonable management requests around their health, including to </w:t>
      </w:r>
      <w:r w:rsidR="00671C55">
        <w:rPr>
          <w:sz w:val="24"/>
          <w:szCs w:val="24"/>
        </w:rPr>
        <w:t xml:space="preserve">go home and rest/continue to recover on full pay, and to </w:t>
      </w:r>
      <w:r w:rsidR="00BE200D">
        <w:rPr>
          <w:sz w:val="24"/>
          <w:szCs w:val="24"/>
        </w:rPr>
        <w:t>attend Occupational Health referrals.  Any refusal to do so may, subject to the circumstances, be deemed as a conduct issue and/or refusal to accept support.</w:t>
      </w:r>
    </w:p>
    <w:p w14:paraId="4D616148" w14:textId="77777777" w:rsidR="007C3782" w:rsidRDefault="007C3782" w:rsidP="007C3782">
      <w:pPr>
        <w:pStyle w:val="Heading2"/>
        <w:numPr>
          <w:ilvl w:val="0"/>
          <w:numId w:val="32"/>
        </w:numPr>
        <w:tabs>
          <w:tab w:val="num" w:pos="360"/>
        </w:tabs>
        <w:ind w:left="567" w:hanging="567"/>
        <w:rPr>
          <w:rFonts w:eastAsia="Arial"/>
        </w:rPr>
      </w:pPr>
      <w:r w:rsidRPr="6ABDF043">
        <w:rPr>
          <w:rFonts w:eastAsia="Arial"/>
        </w:rPr>
        <w:t>Accident, Incident or Injury at Work</w:t>
      </w:r>
    </w:p>
    <w:p w14:paraId="7A5DE4AF" w14:textId="4478215B" w:rsidR="007C3782" w:rsidRPr="00B448E7" w:rsidRDefault="007C3782" w:rsidP="00B448E7">
      <w:pPr>
        <w:ind w:left="567"/>
        <w:jc w:val="both"/>
        <w:rPr>
          <w:rFonts w:cs="Arial"/>
          <w:sz w:val="24"/>
          <w:szCs w:val="24"/>
        </w:rPr>
      </w:pPr>
      <w:r w:rsidRPr="000B310D">
        <w:rPr>
          <w:rFonts w:cs="Arial"/>
          <w:sz w:val="24"/>
          <w:szCs w:val="24"/>
        </w:rPr>
        <w:t xml:space="preserve">Any accident, incident or injury arising out of a work activity should be reported to the line manager and the manager should ensure the </w:t>
      </w:r>
      <w:r>
        <w:rPr>
          <w:rFonts w:cs="Arial"/>
          <w:sz w:val="24"/>
          <w:szCs w:val="24"/>
        </w:rPr>
        <w:t>school’s</w:t>
      </w:r>
      <w:r w:rsidRPr="000B310D">
        <w:rPr>
          <w:rFonts w:cs="Arial"/>
          <w:sz w:val="24"/>
          <w:szCs w:val="24"/>
        </w:rPr>
        <w:t xml:space="preserve"> Accident Reporting System is completed</w:t>
      </w:r>
      <w:r>
        <w:rPr>
          <w:rFonts w:cs="Arial"/>
          <w:sz w:val="24"/>
          <w:szCs w:val="24"/>
        </w:rPr>
        <w:t xml:space="preserve">. </w:t>
      </w:r>
      <w:r w:rsidRPr="000B310D">
        <w:rPr>
          <w:rFonts w:cs="Arial"/>
          <w:sz w:val="24"/>
          <w:szCs w:val="24"/>
        </w:rPr>
        <w:t xml:space="preserve">Absences occurring </w:t>
      </w:r>
      <w:proofErr w:type="gramStart"/>
      <w:r w:rsidRPr="000B310D">
        <w:rPr>
          <w:rFonts w:cs="Arial"/>
          <w:sz w:val="24"/>
          <w:szCs w:val="24"/>
        </w:rPr>
        <w:t>as a result of</w:t>
      </w:r>
      <w:proofErr w:type="gramEnd"/>
      <w:r w:rsidRPr="000B310D">
        <w:rPr>
          <w:rFonts w:cs="Arial"/>
          <w:sz w:val="24"/>
          <w:szCs w:val="24"/>
        </w:rPr>
        <w:t xml:space="preserve"> an accident, incident or injury at work should be monitored separately from trigger points but should be managed in </w:t>
      </w:r>
      <w:r w:rsidRPr="000B310D">
        <w:rPr>
          <w:rFonts w:cs="Arial"/>
          <w:sz w:val="24"/>
          <w:szCs w:val="24"/>
        </w:rPr>
        <w:lastRenderedPageBreak/>
        <w:t xml:space="preserve">accordance with this policy. The Injury Allowance scheme may be applicable in these circumstances. In some </w:t>
      </w:r>
      <w:r w:rsidR="00B448E7" w:rsidRPr="000B310D">
        <w:rPr>
          <w:rFonts w:cs="Arial"/>
          <w:sz w:val="24"/>
          <w:szCs w:val="24"/>
        </w:rPr>
        <w:t>cases,</w:t>
      </w:r>
      <w:r w:rsidRPr="000B310D">
        <w:rPr>
          <w:rFonts w:cs="Arial"/>
          <w:sz w:val="24"/>
          <w:szCs w:val="24"/>
        </w:rPr>
        <w:t xml:space="preserve"> a RIDDOR referral may be necessary.  </w:t>
      </w:r>
    </w:p>
    <w:p w14:paraId="7F1B0D06" w14:textId="77777777" w:rsidR="007C3782" w:rsidRDefault="007C3782" w:rsidP="007C3782">
      <w:pPr>
        <w:pStyle w:val="Heading2"/>
        <w:numPr>
          <w:ilvl w:val="0"/>
          <w:numId w:val="32"/>
        </w:numPr>
        <w:tabs>
          <w:tab w:val="num" w:pos="360"/>
        </w:tabs>
        <w:ind w:left="567" w:hanging="567"/>
        <w:rPr>
          <w:rFonts w:eastAsia="Arial"/>
        </w:rPr>
      </w:pPr>
      <w:r>
        <w:rPr>
          <w:rFonts w:eastAsia="Arial"/>
        </w:rPr>
        <w:t>Recovery of Personal Injury Damages</w:t>
      </w:r>
    </w:p>
    <w:p w14:paraId="70CB2038" w14:textId="0C2E3B0C" w:rsidR="007C3782" w:rsidRPr="00B448E7" w:rsidRDefault="007C3782" w:rsidP="00B448E7">
      <w:pPr>
        <w:ind w:left="567"/>
        <w:jc w:val="both"/>
        <w:rPr>
          <w:rFonts w:cs="Arial"/>
          <w:sz w:val="24"/>
          <w:szCs w:val="24"/>
        </w:rPr>
      </w:pPr>
      <w:r>
        <w:rPr>
          <w:rFonts w:cs="Arial"/>
          <w:sz w:val="24"/>
          <w:szCs w:val="24"/>
        </w:rPr>
        <w:t xml:space="preserve">Where an employee’s incapacity is caused by negligence of a third party and they receive compensation </w:t>
      </w:r>
      <w:proofErr w:type="gramStart"/>
      <w:r>
        <w:rPr>
          <w:rFonts w:cs="Arial"/>
          <w:sz w:val="24"/>
          <w:szCs w:val="24"/>
        </w:rPr>
        <w:t>as a result of</w:t>
      </w:r>
      <w:proofErr w:type="gramEnd"/>
      <w:r>
        <w:rPr>
          <w:rFonts w:cs="Arial"/>
          <w:sz w:val="24"/>
          <w:szCs w:val="24"/>
        </w:rPr>
        <w:t xml:space="preserve"> a claim or settlement, the employee is required to refund to the school</w:t>
      </w:r>
      <w:r w:rsidR="00B448E7">
        <w:rPr>
          <w:rFonts w:cs="Arial"/>
          <w:sz w:val="24"/>
          <w:szCs w:val="24"/>
        </w:rPr>
        <w:t>/Trust</w:t>
      </w:r>
      <w:r>
        <w:rPr>
          <w:rFonts w:cs="Arial"/>
          <w:sz w:val="24"/>
          <w:szCs w:val="24"/>
        </w:rPr>
        <w:t xml:space="preserve"> the amounts paid by the school</w:t>
      </w:r>
      <w:r w:rsidR="00B448E7">
        <w:rPr>
          <w:rFonts w:cs="Arial"/>
          <w:sz w:val="24"/>
          <w:szCs w:val="24"/>
        </w:rPr>
        <w:t>/Trust</w:t>
      </w:r>
      <w:r>
        <w:rPr>
          <w:rFonts w:cs="Arial"/>
          <w:sz w:val="24"/>
          <w:szCs w:val="24"/>
        </w:rPr>
        <w:t xml:space="preserve"> during the period of incapacity for any loss of earnings. The amount to be refunded will not exceed the amount paid to the employee during their period of absence.  </w:t>
      </w:r>
    </w:p>
    <w:p w14:paraId="3B9FEF91" w14:textId="77777777" w:rsidR="007C3782" w:rsidRDefault="007C3782" w:rsidP="007C3782">
      <w:pPr>
        <w:pStyle w:val="Heading2"/>
        <w:numPr>
          <w:ilvl w:val="0"/>
          <w:numId w:val="32"/>
        </w:numPr>
        <w:tabs>
          <w:tab w:val="num" w:pos="360"/>
        </w:tabs>
        <w:ind w:left="567" w:hanging="567"/>
        <w:rPr>
          <w:rFonts w:eastAsia="Arial"/>
        </w:rPr>
      </w:pPr>
      <w:r w:rsidRPr="6ABDF043">
        <w:rPr>
          <w:rFonts w:eastAsia="Arial"/>
        </w:rPr>
        <w:t>Recording of Information</w:t>
      </w:r>
    </w:p>
    <w:p w14:paraId="4D468948" w14:textId="587C4496" w:rsidR="007C3782" w:rsidRPr="00B448E7" w:rsidRDefault="007C3782" w:rsidP="00B448E7">
      <w:pPr>
        <w:ind w:left="567"/>
        <w:jc w:val="both"/>
        <w:rPr>
          <w:rFonts w:cs="Arial"/>
          <w:sz w:val="24"/>
          <w:szCs w:val="24"/>
        </w:rPr>
      </w:pPr>
      <w:r w:rsidRPr="000B310D">
        <w:rPr>
          <w:rFonts w:cs="Arial"/>
          <w:sz w:val="24"/>
          <w:szCs w:val="24"/>
        </w:rPr>
        <w:t xml:space="preserve">A written record </w:t>
      </w:r>
      <w:r>
        <w:rPr>
          <w:rFonts w:cs="Arial"/>
          <w:sz w:val="24"/>
          <w:szCs w:val="24"/>
        </w:rPr>
        <w:t>will</w:t>
      </w:r>
      <w:r w:rsidRPr="000B310D">
        <w:rPr>
          <w:rFonts w:cs="Arial"/>
          <w:sz w:val="24"/>
          <w:szCs w:val="24"/>
        </w:rPr>
        <w:t xml:space="preserve"> be made of all meetings held during the application of this policy. Those involved in each meeting will be provided with a copy of any records made.</w:t>
      </w:r>
      <w:bookmarkStart w:id="6" w:name="OLE_LINK1"/>
      <w:r>
        <w:rPr>
          <w:rFonts w:cs="Arial"/>
          <w:sz w:val="24"/>
          <w:szCs w:val="24"/>
        </w:rPr>
        <w:t xml:space="preserve"> </w:t>
      </w:r>
      <w:bookmarkEnd w:id="6"/>
      <w:r w:rsidRPr="000B310D">
        <w:rPr>
          <w:rFonts w:cs="Arial"/>
          <w:sz w:val="24"/>
          <w:szCs w:val="24"/>
        </w:rPr>
        <w:t>The manager</w:t>
      </w:r>
      <w:r w:rsidR="00B448E7">
        <w:rPr>
          <w:rFonts w:cs="Arial"/>
          <w:sz w:val="24"/>
          <w:szCs w:val="24"/>
        </w:rPr>
        <w:t>/HR Partner</w:t>
      </w:r>
      <w:r w:rsidRPr="000B310D">
        <w:rPr>
          <w:rFonts w:cs="Arial"/>
          <w:sz w:val="24"/>
          <w:szCs w:val="24"/>
        </w:rPr>
        <w:t xml:space="preserve"> will ensure there is a record of the process which </w:t>
      </w:r>
      <w:r>
        <w:rPr>
          <w:rFonts w:cs="Arial"/>
          <w:sz w:val="24"/>
          <w:szCs w:val="24"/>
        </w:rPr>
        <w:t>will</w:t>
      </w:r>
      <w:r w:rsidRPr="000B310D">
        <w:rPr>
          <w:rFonts w:cs="Arial"/>
          <w:sz w:val="24"/>
          <w:szCs w:val="24"/>
        </w:rPr>
        <w:t xml:space="preserve"> include all statements, records and evidence. </w:t>
      </w:r>
      <w:r w:rsidRPr="000B310D">
        <w:rPr>
          <w:sz w:val="24"/>
          <w:szCs w:val="24"/>
        </w:rPr>
        <w:t>All records will be retained confidentially, securely and in accordance with data protection legislation.</w:t>
      </w:r>
    </w:p>
    <w:p w14:paraId="260D6374" w14:textId="77777777" w:rsidR="007C3782" w:rsidRDefault="007C3782" w:rsidP="007C3782">
      <w:pPr>
        <w:pStyle w:val="Heading2"/>
        <w:numPr>
          <w:ilvl w:val="0"/>
          <w:numId w:val="32"/>
        </w:numPr>
        <w:tabs>
          <w:tab w:val="num" w:pos="360"/>
        </w:tabs>
        <w:ind w:left="567" w:hanging="567"/>
        <w:rPr>
          <w:rFonts w:eastAsia="Arial"/>
        </w:rPr>
      </w:pPr>
      <w:r w:rsidRPr="6ABDF043">
        <w:rPr>
          <w:rFonts w:eastAsia="Arial"/>
        </w:rPr>
        <w:t xml:space="preserve">Raising a Grievance during the Application of this Policy </w:t>
      </w:r>
    </w:p>
    <w:p w14:paraId="0C015387" w14:textId="77777777" w:rsidR="00B448E7" w:rsidRPr="00603522" w:rsidRDefault="007C3782" w:rsidP="00B448E7">
      <w:pPr>
        <w:tabs>
          <w:tab w:val="num" w:pos="540"/>
        </w:tabs>
        <w:autoSpaceDE w:val="0"/>
        <w:autoSpaceDN w:val="0"/>
        <w:adjustRightInd w:val="0"/>
        <w:ind w:left="567"/>
        <w:jc w:val="both"/>
        <w:rPr>
          <w:rFonts w:cs="Arial"/>
          <w:sz w:val="24"/>
          <w:szCs w:val="24"/>
        </w:rPr>
      </w:pPr>
      <w:r w:rsidRPr="00603522">
        <w:rPr>
          <w:rFonts w:cs="Arial"/>
          <w:sz w:val="24"/>
          <w:szCs w:val="24"/>
        </w:rPr>
        <w:t xml:space="preserve">If an employee is currently being managed under this policy and has a complaint related to either the person applying it and/or its application, the employee </w:t>
      </w:r>
      <w:r w:rsidR="00B448E7" w:rsidRPr="00603522">
        <w:rPr>
          <w:rFonts w:cs="Arial"/>
          <w:sz w:val="24"/>
          <w:szCs w:val="24"/>
        </w:rPr>
        <w:t>should attempt to raise their concerns informally in the first instance, or if unresolved, then</w:t>
      </w:r>
      <w:r w:rsidRPr="00603522">
        <w:rPr>
          <w:rFonts w:cs="Arial"/>
          <w:sz w:val="24"/>
          <w:szCs w:val="24"/>
        </w:rPr>
        <w:t xml:space="preserve"> raise a complaint under this policy which will be investigated.  It may be necessary to suspend the application of the policy while the complaint is being </w:t>
      </w:r>
      <w:proofErr w:type="gramStart"/>
      <w:r w:rsidRPr="00603522">
        <w:rPr>
          <w:rFonts w:cs="Arial"/>
          <w:sz w:val="24"/>
          <w:szCs w:val="24"/>
        </w:rPr>
        <w:t>looked into</w:t>
      </w:r>
      <w:proofErr w:type="gramEnd"/>
      <w:r w:rsidRPr="00603522">
        <w:rPr>
          <w:rFonts w:cs="Arial"/>
          <w:sz w:val="24"/>
          <w:szCs w:val="24"/>
        </w:rPr>
        <w:t>.  Any delay to the application of this policy to deal with an employee’s complaint should not exceed ten days.</w:t>
      </w:r>
    </w:p>
    <w:p w14:paraId="27EB8CD4" w14:textId="5B36D655" w:rsidR="007C3782" w:rsidRPr="000B310D" w:rsidRDefault="007C3782" w:rsidP="00B448E7">
      <w:pPr>
        <w:tabs>
          <w:tab w:val="num" w:pos="540"/>
        </w:tabs>
        <w:autoSpaceDE w:val="0"/>
        <w:autoSpaceDN w:val="0"/>
        <w:adjustRightInd w:val="0"/>
        <w:ind w:left="567"/>
        <w:jc w:val="both"/>
        <w:rPr>
          <w:rFonts w:cs="Arial"/>
          <w:sz w:val="24"/>
          <w:szCs w:val="24"/>
        </w:rPr>
      </w:pPr>
      <w:r w:rsidRPr="00603522">
        <w:rPr>
          <w:rFonts w:cs="Arial"/>
          <w:sz w:val="24"/>
          <w:szCs w:val="24"/>
        </w:rPr>
        <w:t>If an employee has an unrelated complaint, they should use the Grievance Policy and Procedure</w:t>
      </w:r>
      <w:r w:rsidR="00B448E7" w:rsidRPr="00603522">
        <w:rPr>
          <w:rFonts w:cs="Arial"/>
          <w:sz w:val="24"/>
          <w:szCs w:val="24"/>
        </w:rPr>
        <w:t xml:space="preserve"> if the matter cannot be resolved informally</w:t>
      </w:r>
      <w:r w:rsidRPr="00603522">
        <w:rPr>
          <w:rFonts w:cs="Arial"/>
          <w:sz w:val="24"/>
          <w:szCs w:val="24"/>
        </w:rPr>
        <w:t xml:space="preserve">.  </w:t>
      </w:r>
      <w:r w:rsidRPr="00603522">
        <w:rPr>
          <w:sz w:val="24"/>
          <w:szCs w:val="24"/>
        </w:rPr>
        <w:t>As the matter is unrelated, there will be no need to put any absence process currently being applied on hold as the complaint can be dealt with in parallel.</w:t>
      </w:r>
    </w:p>
    <w:p w14:paraId="12865C49" w14:textId="77777777" w:rsidR="007C3782" w:rsidRDefault="007C3782" w:rsidP="007C3782">
      <w:pPr>
        <w:pStyle w:val="Heading2"/>
        <w:numPr>
          <w:ilvl w:val="0"/>
          <w:numId w:val="32"/>
        </w:numPr>
        <w:tabs>
          <w:tab w:val="num" w:pos="360"/>
        </w:tabs>
        <w:ind w:left="567" w:hanging="567"/>
        <w:rPr>
          <w:rFonts w:eastAsia="Arial"/>
        </w:rPr>
      </w:pPr>
      <w:r w:rsidRPr="6ABDF043">
        <w:rPr>
          <w:rFonts w:eastAsia="Arial"/>
        </w:rPr>
        <w:t>Professional Standards/Statutory/Registration Requirements</w:t>
      </w:r>
    </w:p>
    <w:p w14:paraId="5A4AEE6E" w14:textId="7DF92CC1" w:rsidR="007C3782" w:rsidRPr="000B310D" w:rsidRDefault="007C3782" w:rsidP="00B448E7">
      <w:pPr>
        <w:ind w:left="567"/>
        <w:jc w:val="both"/>
        <w:rPr>
          <w:rFonts w:cs="Arial"/>
          <w:sz w:val="24"/>
          <w:szCs w:val="24"/>
        </w:rPr>
      </w:pPr>
      <w:r w:rsidRPr="000B310D">
        <w:rPr>
          <w:rFonts w:cs="Arial"/>
          <w:sz w:val="24"/>
          <w:szCs w:val="24"/>
        </w:rPr>
        <w:t>Some professions have minimum standards of fitness to be able to carry out the role and all employees covered by these standards and managers of these staff should ensure they are familiar with the obligations e.g. Health Standards (England) Regulations 2003 (for staff in schools)</w:t>
      </w:r>
      <w:r w:rsidR="000364D0">
        <w:rPr>
          <w:rFonts w:cs="Arial"/>
          <w:sz w:val="24"/>
          <w:szCs w:val="24"/>
        </w:rPr>
        <w:t>.</w:t>
      </w:r>
    </w:p>
    <w:p w14:paraId="07A9E727" w14:textId="77777777" w:rsidR="007C3782" w:rsidRDefault="007C3782" w:rsidP="007C3782">
      <w:pPr>
        <w:pStyle w:val="Heading2"/>
        <w:numPr>
          <w:ilvl w:val="0"/>
          <w:numId w:val="32"/>
        </w:numPr>
        <w:tabs>
          <w:tab w:val="num" w:pos="360"/>
        </w:tabs>
        <w:ind w:left="567" w:hanging="567"/>
        <w:rPr>
          <w:rFonts w:eastAsia="Arial"/>
        </w:rPr>
      </w:pPr>
      <w:r w:rsidRPr="6ABDF043">
        <w:rPr>
          <w:rFonts w:eastAsia="Arial"/>
        </w:rPr>
        <w:t>Employees Attending Work but Unable to Carry out all Aspects of their Job</w:t>
      </w:r>
    </w:p>
    <w:p w14:paraId="7EF3E3EB" w14:textId="61C95C36" w:rsidR="007C3782" w:rsidRPr="00B448E7" w:rsidRDefault="007C3782" w:rsidP="00B448E7">
      <w:pPr>
        <w:ind w:left="567"/>
        <w:jc w:val="both"/>
        <w:rPr>
          <w:sz w:val="24"/>
          <w:szCs w:val="24"/>
        </w:rPr>
      </w:pPr>
      <w:r w:rsidRPr="000B310D">
        <w:rPr>
          <w:sz w:val="24"/>
          <w:szCs w:val="24"/>
        </w:rPr>
        <w:t xml:space="preserve">There may be situations where an employee attends work but is unable to carry out the full duties/requirements of their job, not </w:t>
      </w:r>
      <w:proofErr w:type="gramStart"/>
      <w:r w:rsidRPr="000B310D">
        <w:rPr>
          <w:sz w:val="24"/>
          <w:szCs w:val="24"/>
        </w:rPr>
        <w:t>as a consequence of</w:t>
      </w:r>
      <w:proofErr w:type="gramEnd"/>
      <w:r w:rsidRPr="000B310D">
        <w:rPr>
          <w:sz w:val="24"/>
          <w:szCs w:val="24"/>
        </w:rPr>
        <w:t xml:space="preserve"> a disability or ill-health but due to physical factors which are not related to their health. The physical factor may prevent the employee from undertaking duties such as responding quickly and effectively to children’s needs in an emergency.  In these circumstances, the Capability </w:t>
      </w:r>
      <w:r w:rsidRPr="000B310D">
        <w:rPr>
          <w:sz w:val="24"/>
          <w:szCs w:val="24"/>
        </w:rPr>
        <w:lastRenderedPageBreak/>
        <w:t xml:space="preserve">Policy </w:t>
      </w:r>
      <w:r>
        <w:rPr>
          <w:sz w:val="24"/>
          <w:szCs w:val="24"/>
        </w:rPr>
        <w:t>may</w:t>
      </w:r>
      <w:r w:rsidRPr="000B310D">
        <w:rPr>
          <w:sz w:val="24"/>
          <w:szCs w:val="24"/>
        </w:rPr>
        <w:t xml:space="preserve"> be used to manage the situation after determining that no underlying health issues exist. </w:t>
      </w:r>
    </w:p>
    <w:p w14:paraId="6D7BB89D" w14:textId="77777777" w:rsidR="007C3782" w:rsidRDefault="007C3782" w:rsidP="007C3782">
      <w:pPr>
        <w:pStyle w:val="Heading2"/>
        <w:numPr>
          <w:ilvl w:val="0"/>
          <w:numId w:val="32"/>
        </w:numPr>
        <w:tabs>
          <w:tab w:val="num" w:pos="360"/>
        </w:tabs>
        <w:ind w:left="567" w:hanging="567"/>
        <w:rPr>
          <w:rFonts w:eastAsia="Arial"/>
        </w:rPr>
      </w:pPr>
      <w:r w:rsidRPr="6ABDF043">
        <w:rPr>
          <w:rFonts w:eastAsia="Arial"/>
        </w:rPr>
        <w:t>Confidentiality</w:t>
      </w:r>
    </w:p>
    <w:p w14:paraId="735E7295" w14:textId="1EF36BF0" w:rsidR="007C3782" w:rsidRPr="00321328" w:rsidRDefault="007C3782" w:rsidP="00321328">
      <w:pPr>
        <w:autoSpaceDE w:val="0"/>
        <w:autoSpaceDN w:val="0"/>
        <w:adjustRightInd w:val="0"/>
        <w:ind w:left="567"/>
        <w:jc w:val="both"/>
        <w:rPr>
          <w:rFonts w:cs="Arial"/>
          <w:sz w:val="24"/>
          <w:szCs w:val="24"/>
          <w:lang w:val="en-US"/>
        </w:rPr>
      </w:pPr>
      <w:r w:rsidRPr="00321328">
        <w:rPr>
          <w:rFonts w:cs="Arial"/>
          <w:sz w:val="24"/>
          <w:szCs w:val="24"/>
          <w:lang w:val="en-US"/>
        </w:rPr>
        <w:t xml:space="preserve">Any </w:t>
      </w:r>
      <w:proofErr w:type="gramStart"/>
      <w:r w:rsidRPr="00321328">
        <w:rPr>
          <w:rFonts w:cs="Arial"/>
          <w:sz w:val="24"/>
          <w:szCs w:val="24"/>
          <w:lang w:val="en-US"/>
        </w:rPr>
        <w:t>parties</w:t>
      </w:r>
      <w:proofErr w:type="gramEnd"/>
      <w:r w:rsidRPr="00321328">
        <w:rPr>
          <w:rFonts w:cs="Arial"/>
          <w:sz w:val="24"/>
          <w:szCs w:val="24"/>
          <w:lang w:val="en-US"/>
        </w:rPr>
        <w:t xml:space="preserve"> affected </w:t>
      </w:r>
      <w:r w:rsidR="00321328" w:rsidRPr="00321328">
        <w:rPr>
          <w:rFonts w:cs="Arial"/>
          <w:sz w:val="24"/>
          <w:szCs w:val="24"/>
          <w:lang w:val="en-US"/>
        </w:rPr>
        <w:t>by or</w:t>
      </w:r>
      <w:r w:rsidRPr="00321328">
        <w:rPr>
          <w:rFonts w:cs="Arial"/>
          <w:sz w:val="24"/>
          <w:szCs w:val="24"/>
          <w:lang w:val="en-US"/>
        </w:rPr>
        <w:t xml:space="preserve"> involved in the application of this policy will be expected to maintain an appropriate level of confidentiality.  Breaches of confidentiality will be taken seriously, especially if they hinder the application of the policy.  Failure to maintain confidentiality may result in action being taken under the Disciplinary Policy.  </w:t>
      </w:r>
    </w:p>
    <w:p w14:paraId="33761F5A" w14:textId="297E88EB" w:rsidR="003E4358" w:rsidRDefault="007C3782" w:rsidP="003E4358">
      <w:pPr>
        <w:autoSpaceDE w:val="0"/>
        <w:autoSpaceDN w:val="0"/>
        <w:adjustRightInd w:val="0"/>
        <w:ind w:left="567"/>
        <w:jc w:val="both"/>
        <w:rPr>
          <w:rFonts w:cs="Arial"/>
          <w:sz w:val="24"/>
          <w:szCs w:val="24"/>
          <w:lang w:val="en-US"/>
        </w:rPr>
      </w:pPr>
      <w:r w:rsidRPr="00321328">
        <w:rPr>
          <w:rFonts w:cs="Arial"/>
          <w:sz w:val="24"/>
          <w:szCs w:val="24"/>
          <w:lang w:val="en-US"/>
        </w:rPr>
        <w:t xml:space="preserve">Disclosure of information may also be a breach of data protection legislation and may lead to action being taken under the provisions of this legislation, in addition to actions being taken under the </w:t>
      </w:r>
      <w:r w:rsidR="000364D0" w:rsidRPr="00321328">
        <w:rPr>
          <w:rFonts w:cs="Arial"/>
          <w:sz w:val="24"/>
          <w:szCs w:val="24"/>
          <w:lang w:val="en-US"/>
        </w:rPr>
        <w:t xml:space="preserve">prevailing </w:t>
      </w:r>
      <w:r w:rsidRPr="00321328">
        <w:rPr>
          <w:rFonts w:cs="Arial"/>
          <w:sz w:val="24"/>
          <w:szCs w:val="24"/>
          <w:lang w:val="en-US"/>
        </w:rPr>
        <w:t>Disciplinary Policy.</w:t>
      </w:r>
    </w:p>
    <w:p w14:paraId="63F7935D" w14:textId="65701546" w:rsidR="003E4358" w:rsidRDefault="003E4358" w:rsidP="003E4358">
      <w:pPr>
        <w:pStyle w:val="Heading2"/>
        <w:numPr>
          <w:ilvl w:val="0"/>
          <w:numId w:val="32"/>
        </w:numPr>
        <w:tabs>
          <w:tab w:val="num" w:pos="360"/>
        </w:tabs>
        <w:ind w:left="567" w:hanging="567"/>
        <w:rPr>
          <w:rFonts w:eastAsia="Arial"/>
        </w:rPr>
      </w:pPr>
      <w:r w:rsidRPr="6ABDF043">
        <w:rPr>
          <w:rFonts w:eastAsia="Arial"/>
        </w:rPr>
        <w:t>Con</w:t>
      </w:r>
      <w:r>
        <w:rPr>
          <w:rFonts w:eastAsia="Arial"/>
        </w:rPr>
        <w:t>duct whilst away from work on sick leave</w:t>
      </w:r>
    </w:p>
    <w:p w14:paraId="4E6ECFBF" w14:textId="77777777" w:rsidR="003E4358" w:rsidRDefault="003E4358" w:rsidP="003E4358">
      <w:pPr>
        <w:ind w:left="567"/>
        <w:jc w:val="both"/>
        <w:rPr>
          <w:rStyle w:val="ListParagraphChar"/>
          <w:rFonts w:cs="Calibri"/>
          <w:sz w:val="24"/>
          <w:szCs w:val="24"/>
        </w:rPr>
      </w:pPr>
      <w:r w:rsidRPr="003E4358">
        <w:rPr>
          <w:rStyle w:val="ListParagraphChar"/>
          <w:rFonts w:cs="Calibri"/>
          <w:sz w:val="24"/>
          <w:szCs w:val="24"/>
        </w:rPr>
        <w:t>When an individual is absent from work on sick leave it is not always necessary for them to be confined to their home.  However, they are not expected to carry out any activities which are likely to hinder their recovery and delay their return to work. It is appropriate for the line manager to contact an absent individual to discuss their well-being as part of their responsibility to keep in touch. If there is a suspicion that an individual is abusing the sick scheme in any way the matter will be investigated through the Conduct &amp; Discipline Policy.</w:t>
      </w:r>
    </w:p>
    <w:p w14:paraId="7966AF43" w14:textId="1483DE5D" w:rsidR="007E23F1" w:rsidRDefault="007E23F1" w:rsidP="007E23F1">
      <w:pPr>
        <w:pStyle w:val="Heading2"/>
        <w:numPr>
          <w:ilvl w:val="0"/>
          <w:numId w:val="32"/>
        </w:numPr>
        <w:tabs>
          <w:tab w:val="num" w:pos="360"/>
        </w:tabs>
        <w:ind w:left="567" w:hanging="567"/>
        <w:rPr>
          <w:rFonts w:eastAsia="Arial"/>
        </w:rPr>
      </w:pPr>
      <w:r>
        <w:rPr>
          <w:rFonts w:eastAsia="Arial"/>
        </w:rPr>
        <w:t>Holidays and Sickness Absence</w:t>
      </w:r>
    </w:p>
    <w:p w14:paraId="301833AD" w14:textId="77777777" w:rsidR="007E23F1" w:rsidRPr="007E23F1" w:rsidRDefault="007E23F1" w:rsidP="007E23F1">
      <w:pPr>
        <w:ind w:left="567"/>
        <w:jc w:val="both"/>
        <w:rPr>
          <w:rFonts w:cs="Calibri"/>
          <w:sz w:val="24"/>
          <w:szCs w:val="24"/>
        </w:rPr>
      </w:pPr>
      <w:r w:rsidRPr="007E23F1">
        <w:rPr>
          <w:rStyle w:val="ListParagraphChar"/>
          <w:rFonts w:cs="Calibri"/>
          <w:sz w:val="24"/>
          <w:szCs w:val="24"/>
        </w:rPr>
        <w:t>If an employee falls sick during a school closure period, he/she should advise his/her line manager as soon as reasonably practicable. The employee will then be regarded as being absent on sick leave for any period covered by a medical certificate issued by a GP or hospital.</w:t>
      </w:r>
    </w:p>
    <w:p w14:paraId="2B8340E0" w14:textId="77777777" w:rsidR="007E23F1" w:rsidRPr="007E23F1" w:rsidRDefault="007E23F1" w:rsidP="007E23F1">
      <w:pPr>
        <w:pStyle w:val="ListParagraph"/>
        <w:ind w:hanging="153"/>
        <w:jc w:val="both"/>
        <w:rPr>
          <w:rFonts w:cs="Calibri"/>
          <w:sz w:val="24"/>
          <w:szCs w:val="24"/>
        </w:rPr>
      </w:pPr>
      <w:r w:rsidRPr="007E23F1">
        <w:rPr>
          <w:rFonts w:cs="Calibri"/>
          <w:sz w:val="24"/>
          <w:szCs w:val="24"/>
        </w:rPr>
        <w:t>The line manager should ensure that individuals not on term time contracts are aware of the following if on long term sick leave:</w:t>
      </w:r>
    </w:p>
    <w:p w14:paraId="2D8EC0C2" w14:textId="21D49E6E" w:rsidR="007E23F1" w:rsidRPr="00E97DDE" w:rsidRDefault="007E23F1" w:rsidP="00E97DDE">
      <w:pPr>
        <w:pStyle w:val="ListParagraph"/>
        <w:numPr>
          <w:ilvl w:val="0"/>
          <w:numId w:val="36"/>
        </w:numPr>
        <w:tabs>
          <w:tab w:val="clear" w:pos="1440"/>
          <w:tab w:val="num" w:pos="1080"/>
        </w:tabs>
        <w:ind w:left="1080"/>
        <w:jc w:val="both"/>
        <w:rPr>
          <w:rFonts w:cs="Calibri"/>
          <w:sz w:val="24"/>
          <w:szCs w:val="24"/>
        </w:rPr>
      </w:pPr>
      <w:r w:rsidRPr="007E23F1">
        <w:rPr>
          <w:rFonts w:cs="Calibri"/>
          <w:sz w:val="24"/>
          <w:szCs w:val="24"/>
        </w:rPr>
        <w:t>Statutory annual leave continues to be accrued whilst on long term sick leave.</w:t>
      </w:r>
    </w:p>
    <w:p w14:paraId="5885AD5D" w14:textId="77777777" w:rsidR="007E23F1" w:rsidRPr="007E23F1" w:rsidRDefault="007E23F1" w:rsidP="007E23F1">
      <w:pPr>
        <w:pStyle w:val="ListParagraph"/>
        <w:numPr>
          <w:ilvl w:val="0"/>
          <w:numId w:val="36"/>
        </w:numPr>
        <w:tabs>
          <w:tab w:val="clear" w:pos="1440"/>
          <w:tab w:val="num" w:pos="1080"/>
        </w:tabs>
        <w:ind w:left="1080"/>
        <w:jc w:val="both"/>
        <w:rPr>
          <w:rFonts w:cs="Calibri"/>
          <w:sz w:val="24"/>
          <w:szCs w:val="24"/>
        </w:rPr>
      </w:pPr>
      <w:r w:rsidRPr="007E23F1">
        <w:rPr>
          <w:rFonts w:cs="Calibri"/>
          <w:sz w:val="24"/>
          <w:szCs w:val="24"/>
        </w:rPr>
        <w:t xml:space="preserve">For individuals to be entitled to request annual leave they </w:t>
      </w:r>
      <w:proofErr w:type="gramStart"/>
      <w:r w:rsidRPr="007E23F1">
        <w:rPr>
          <w:rFonts w:cs="Calibri"/>
          <w:sz w:val="24"/>
          <w:szCs w:val="24"/>
        </w:rPr>
        <w:t>have to</w:t>
      </w:r>
      <w:proofErr w:type="gramEnd"/>
      <w:r w:rsidRPr="007E23F1">
        <w:rPr>
          <w:rFonts w:cs="Calibri"/>
          <w:sz w:val="24"/>
          <w:szCs w:val="24"/>
        </w:rPr>
        <w:t xml:space="preserve"> be available for work and therefore individuals on sick absence have no entitlement to paid holidays whilst absent.</w:t>
      </w:r>
    </w:p>
    <w:p w14:paraId="34496FF1" w14:textId="493DDFC6" w:rsidR="007E23F1" w:rsidRPr="007E23F1" w:rsidRDefault="007E23F1" w:rsidP="00E97DDE">
      <w:pPr>
        <w:ind w:left="720"/>
        <w:jc w:val="both"/>
        <w:rPr>
          <w:rStyle w:val="ListParagraphChar"/>
          <w:rFonts w:cs="Calibri"/>
          <w:sz w:val="24"/>
          <w:szCs w:val="24"/>
        </w:rPr>
      </w:pPr>
      <w:r w:rsidRPr="007E23F1">
        <w:rPr>
          <w:rStyle w:val="ListParagraphChar"/>
          <w:rFonts w:cs="Calibri"/>
          <w:sz w:val="24"/>
          <w:szCs w:val="24"/>
        </w:rPr>
        <w:t xml:space="preserve">Where the employee’s long-term absence spans </w:t>
      </w:r>
      <w:r w:rsidR="004F766D">
        <w:rPr>
          <w:rStyle w:val="ListParagraphChar"/>
          <w:rFonts w:cs="Calibri"/>
          <w:sz w:val="24"/>
          <w:szCs w:val="24"/>
        </w:rPr>
        <w:t>two</w:t>
      </w:r>
      <w:r w:rsidRPr="007E23F1">
        <w:rPr>
          <w:rStyle w:val="ListParagraphChar"/>
          <w:rFonts w:cs="Calibri"/>
          <w:sz w:val="24"/>
          <w:szCs w:val="24"/>
        </w:rPr>
        <w:t xml:space="preserve"> annual leave years and they have exhausted their entitlement to sick pay, they will be eligible for payment of statutory leave.</w:t>
      </w:r>
    </w:p>
    <w:p w14:paraId="00584406" w14:textId="77777777" w:rsidR="007E23F1" w:rsidRPr="007E23F1" w:rsidRDefault="007E23F1" w:rsidP="007E23F1">
      <w:pPr>
        <w:ind w:left="720"/>
        <w:jc w:val="both"/>
        <w:rPr>
          <w:rStyle w:val="ListParagraphChar"/>
          <w:rFonts w:cs="Calibri"/>
          <w:sz w:val="24"/>
          <w:szCs w:val="24"/>
        </w:rPr>
      </w:pPr>
      <w:r w:rsidRPr="007E23F1">
        <w:rPr>
          <w:rStyle w:val="ListParagraphChar"/>
          <w:rFonts w:cs="Calibri"/>
          <w:sz w:val="24"/>
          <w:szCs w:val="24"/>
        </w:rPr>
        <w:t xml:space="preserve">Although it is recognised that in some cases it will be beneficial for an individual to take a ‘holiday’ during a period of long-term sickness, this will not be recorded as such, and the individual will continue to be classified as being on sick leave. The individual should advise the line manager that they are going to be away from home and if this </w:t>
      </w:r>
      <w:r w:rsidRPr="007E23F1">
        <w:rPr>
          <w:rStyle w:val="ListParagraphChar"/>
          <w:rFonts w:cs="Calibri"/>
          <w:sz w:val="24"/>
          <w:szCs w:val="24"/>
        </w:rPr>
        <w:lastRenderedPageBreak/>
        <w:t xml:space="preserve">is for a prolonged </w:t>
      </w:r>
      <w:proofErr w:type="gramStart"/>
      <w:r w:rsidRPr="007E23F1">
        <w:rPr>
          <w:rStyle w:val="ListParagraphChar"/>
          <w:rFonts w:cs="Calibri"/>
          <w:sz w:val="24"/>
          <w:szCs w:val="24"/>
        </w:rPr>
        <w:t>period of time</w:t>
      </w:r>
      <w:proofErr w:type="gramEnd"/>
      <w:r w:rsidRPr="007E23F1">
        <w:rPr>
          <w:rStyle w:val="ListParagraphChar"/>
          <w:rFonts w:cs="Calibri"/>
          <w:sz w:val="24"/>
          <w:szCs w:val="24"/>
        </w:rPr>
        <w:t>, they should provide a forwarding address for any correspondence.</w:t>
      </w:r>
    </w:p>
    <w:p w14:paraId="55365AFE" w14:textId="77777777" w:rsidR="007E23F1" w:rsidRPr="007E23F1" w:rsidRDefault="007E23F1" w:rsidP="007E23F1">
      <w:pPr>
        <w:ind w:left="720"/>
        <w:jc w:val="both"/>
        <w:rPr>
          <w:rStyle w:val="ListParagraphChar"/>
          <w:rFonts w:cs="Calibri"/>
          <w:sz w:val="24"/>
          <w:szCs w:val="24"/>
        </w:rPr>
      </w:pPr>
      <w:r w:rsidRPr="007E23F1">
        <w:rPr>
          <w:rStyle w:val="ListParagraphChar"/>
          <w:rFonts w:cs="Calibri"/>
          <w:sz w:val="24"/>
          <w:szCs w:val="24"/>
        </w:rPr>
        <w:t>As the employee will still be considered unfit for work during this period it is essential that a GP’s certificate is provided to cover this period.</w:t>
      </w:r>
    </w:p>
    <w:p w14:paraId="214DA0B0" w14:textId="77777777" w:rsidR="007E23F1" w:rsidRPr="007E23F1" w:rsidRDefault="007E23F1" w:rsidP="007E23F1">
      <w:pPr>
        <w:ind w:left="567"/>
        <w:jc w:val="both"/>
        <w:rPr>
          <w:rStyle w:val="ListParagraphChar"/>
          <w:rFonts w:cs="Calibri"/>
          <w:sz w:val="24"/>
          <w:szCs w:val="24"/>
        </w:rPr>
      </w:pPr>
      <w:r w:rsidRPr="007E23F1">
        <w:rPr>
          <w:rStyle w:val="ListParagraphChar"/>
          <w:rFonts w:cs="Calibri"/>
          <w:sz w:val="24"/>
          <w:szCs w:val="24"/>
        </w:rPr>
        <w:t>Failure to produce a sickness certificate will mean that the period of absence is recorded as absence without leave and will be classified as unpaid.</w:t>
      </w:r>
    </w:p>
    <w:p w14:paraId="2F9B7CCD" w14:textId="29B57927" w:rsidR="003E4358" w:rsidRDefault="007E23F1" w:rsidP="003E4358">
      <w:pPr>
        <w:pStyle w:val="Heading2"/>
        <w:numPr>
          <w:ilvl w:val="0"/>
          <w:numId w:val="32"/>
        </w:numPr>
        <w:tabs>
          <w:tab w:val="num" w:pos="360"/>
        </w:tabs>
        <w:ind w:left="567" w:hanging="567"/>
        <w:rPr>
          <w:rFonts w:eastAsia="Arial"/>
        </w:rPr>
      </w:pPr>
      <w:r>
        <w:rPr>
          <w:rFonts w:eastAsia="Arial"/>
        </w:rPr>
        <w:t>Medical Appointments</w:t>
      </w:r>
    </w:p>
    <w:p w14:paraId="19BC9E17" w14:textId="3AD4AE06" w:rsidR="003E4358" w:rsidRDefault="003E4358" w:rsidP="003E4358">
      <w:pPr>
        <w:ind w:left="567"/>
        <w:jc w:val="both"/>
        <w:rPr>
          <w:rStyle w:val="ListParagraphChar"/>
          <w:rFonts w:cs="Calibri"/>
          <w:sz w:val="24"/>
          <w:szCs w:val="24"/>
        </w:rPr>
      </w:pPr>
      <w:r w:rsidRPr="003E4358">
        <w:rPr>
          <w:rStyle w:val="ListParagraphChar"/>
          <w:rFonts w:cs="Calibri"/>
          <w:sz w:val="24"/>
          <w:szCs w:val="24"/>
        </w:rPr>
        <w:t xml:space="preserve">Where possible routine medical appointments e.g. doctors, dentists, should be made outside normal working time. Where this is not possible, </w:t>
      </w:r>
      <w:r w:rsidRPr="003E4358">
        <w:rPr>
          <w:rFonts w:cs="Calibri"/>
          <w:sz w:val="24"/>
          <w:szCs w:val="24"/>
        </w:rPr>
        <w:t>the employee should provide advance notice to their Headteacher/Line Manager and agree how the time will be taken.</w:t>
      </w:r>
      <w:r w:rsidRPr="003E4358">
        <w:rPr>
          <w:rStyle w:val="ListParagraphChar"/>
          <w:rFonts w:cs="Calibri"/>
          <w:sz w:val="24"/>
          <w:szCs w:val="24"/>
        </w:rPr>
        <w:t xml:space="preserve"> </w:t>
      </w:r>
    </w:p>
    <w:p w14:paraId="3006BC7E" w14:textId="72310C81" w:rsidR="007E23F1" w:rsidRDefault="007E23F1" w:rsidP="007E23F1">
      <w:pPr>
        <w:pStyle w:val="Heading2"/>
        <w:numPr>
          <w:ilvl w:val="0"/>
          <w:numId w:val="32"/>
        </w:numPr>
        <w:tabs>
          <w:tab w:val="num" w:pos="360"/>
        </w:tabs>
        <w:ind w:left="567" w:hanging="567"/>
        <w:rPr>
          <w:rFonts w:eastAsia="Arial"/>
        </w:rPr>
      </w:pPr>
      <w:r>
        <w:rPr>
          <w:rFonts w:eastAsia="Arial"/>
        </w:rPr>
        <w:t>Cosmetic Surgery</w:t>
      </w:r>
    </w:p>
    <w:p w14:paraId="3315A2F3" w14:textId="2034051D" w:rsidR="007E23F1" w:rsidRPr="003E4358" w:rsidRDefault="007E23F1" w:rsidP="007E23F1">
      <w:pPr>
        <w:ind w:left="567"/>
        <w:jc w:val="both"/>
        <w:rPr>
          <w:rStyle w:val="ListParagraphChar"/>
          <w:rFonts w:cs="Calibri"/>
          <w:sz w:val="24"/>
          <w:szCs w:val="24"/>
        </w:rPr>
      </w:pPr>
      <w:r w:rsidRPr="007E23F1">
        <w:rPr>
          <w:rStyle w:val="ListParagraphChar"/>
          <w:rFonts w:cs="Calibri"/>
          <w:sz w:val="24"/>
          <w:szCs w:val="24"/>
        </w:rPr>
        <w:t xml:space="preserve">It is not normally the Trust’s policy to allow sick pay for an employee to undergo cosmetic surgery. If the procedure cannot be arranged during annual leave or school holidays, unpaid leave may be considered at the line manager’s discretion. Any complications that arise </w:t>
      </w:r>
      <w:proofErr w:type="gramStart"/>
      <w:r w:rsidRPr="007E23F1">
        <w:rPr>
          <w:rStyle w:val="ListParagraphChar"/>
          <w:rFonts w:cs="Calibri"/>
          <w:sz w:val="24"/>
          <w:szCs w:val="24"/>
        </w:rPr>
        <w:t>as a result of</w:t>
      </w:r>
      <w:proofErr w:type="gramEnd"/>
      <w:r w:rsidRPr="007E23F1">
        <w:rPr>
          <w:rStyle w:val="ListParagraphChar"/>
          <w:rFonts w:cs="Calibri"/>
          <w:sz w:val="24"/>
          <w:szCs w:val="24"/>
        </w:rPr>
        <w:t xml:space="preserve"> cosmetic surgery will be treated as sick leave and sick pay will be granted provided the normal certification procedures are followed.</w:t>
      </w:r>
    </w:p>
    <w:p w14:paraId="776EB420" w14:textId="77777777" w:rsidR="007C3782" w:rsidRPr="000B310D" w:rsidRDefault="007C3782" w:rsidP="007C3782">
      <w:pPr>
        <w:pStyle w:val="Heading2"/>
        <w:numPr>
          <w:ilvl w:val="0"/>
          <w:numId w:val="32"/>
        </w:numPr>
        <w:tabs>
          <w:tab w:val="num" w:pos="360"/>
        </w:tabs>
        <w:ind w:left="567" w:hanging="567"/>
      </w:pPr>
      <w:r w:rsidRPr="000B310D">
        <w:t>Pensions</w:t>
      </w:r>
    </w:p>
    <w:p w14:paraId="6224634B" w14:textId="0F9AF480" w:rsidR="007C3782" w:rsidRPr="00321328" w:rsidRDefault="007C3782" w:rsidP="00321328">
      <w:pPr>
        <w:ind w:left="567"/>
        <w:jc w:val="both"/>
        <w:rPr>
          <w:rFonts w:cs="Arial"/>
          <w:color w:val="008000"/>
          <w:sz w:val="20"/>
          <w:szCs w:val="20"/>
        </w:rPr>
      </w:pPr>
      <w:r w:rsidRPr="00321328">
        <w:rPr>
          <w:rFonts w:cs="Arial"/>
          <w:sz w:val="24"/>
          <w:szCs w:val="24"/>
        </w:rPr>
        <w:t xml:space="preserve">Termination of employment under this policy does not mean that the employee’s pension will be released automatically.  The employee should seek further advice from their pension provider. </w:t>
      </w:r>
    </w:p>
    <w:p w14:paraId="2A93252A" w14:textId="77777777" w:rsidR="007C3782" w:rsidRPr="000B310D" w:rsidRDefault="007C3782" w:rsidP="007C3782">
      <w:pPr>
        <w:pStyle w:val="Heading2"/>
        <w:numPr>
          <w:ilvl w:val="0"/>
          <w:numId w:val="32"/>
        </w:numPr>
        <w:tabs>
          <w:tab w:val="num" w:pos="360"/>
        </w:tabs>
        <w:ind w:left="567" w:hanging="567"/>
      </w:pPr>
      <w:r w:rsidRPr="000B310D">
        <w:t>Support for Employees</w:t>
      </w:r>
    </w:p>
    <w:p w14:paraId="6068B16E" w14:textId="77777777" w:rsidR="00321328" w:rsidRPr="003E4358" w:rsidRDefault="007C3782" w:rsidP="00321328">
      <w:pPr>
        <w:spacing w:after="0"/>
        <w:ind w:left="567"/>
        <w:jc w:val="both"/>
        <w:rPr>
          <w:rFonts w:cs="Calibri"/>
          <w:sz w:val="24"/>
          <w:szCs w:val="24"/>
        </w:rPr>
      </w:pPr>
      <w:r w:rsidRPr="003E4358">
        <w:rPr>
          <w:rFonts w:cs="Calibri"/>
          <w:sz w:val="24"/>
          <w:szCs w:val="24"/>
        </w:rPr>
        <w:t xml:space="preserve">Employees are encouraged to seek support from their trade union/professional association in the first instance. </w:t>
      </w:r>
      <w:r w:rsidR="00321328" w:rsidRPr="003E4358">
        <w:rPr>
          <w:rFonts w:cs="Calibri"/>
          <w:sz w:val="24"/>
          <w:szCs w:val="24"/>
        </w:rPr>
        <w:t xml:space="preserve">You can also contact our employee assistance programme (EAP) on 01773 814 402 for confidential support.  If you have any concerns about your mental or emotional health, employees are encouraged to consult your GP without delay.  We may also refer you to our Occupational Health provider so that they can provide us with a report detailing any other additional measures of support that we could consider putting in place and/or to inform the process from an occupational clinical perspective. </w:t>
      </w:r>
    </w:p>
    <w:p w14:paraId="5CAA54A0" w14:textId="77777777" w:rsidR="00321328" w:rsidRPr="003E4358" w:rsidRDefault="00321328" w:rsidP="00321328">
      <w:pPr>
        <w:spacing w:after="0"/>
        <w:ind w:left="567"/>
        <w:jc w:val="both"/>
        <w:rPr>
          <w:rFonts w:cs="Calibri"/>
          <w:sz w:val="24"/>
          <w:szCs w:val="24"/>
        </w:rPr>
      </w:pPr>
    </w:p>
    <w:p w14:paraId="5A3A2A3A" w14:textId="31BF41B7" w:rsidR="007C3782" w:rsidRDefault="007C3782" w:rsidP="004F766D">
      <w:pPr>
        <w:spacing w:after="0"/>
        <w:ind w:left="567"/>
        <w:jc w:val="both"/>
        <w:rPr>
          <w:rFonts w:cs="Calibri"/>
          <w:sz w:val="24"/>
          <w:szCs w:val="24"/>
        </w:rPr>
      </w:pPr>
      <w:r w:rsidRPr="003E4358">
        <w:rPr>
          <w:rFonts w:cs="Calibri"/>
          <w:sz w:val="24"/>
          <w:szCs w:val="24"/>
        </w:rPr>
        <w:t xml:space="preserve">Where a referral to Occupational Health is required, this should be made by the </w:t>
      </w:r>
      <w:r w:rsidR="000364D0" w:rsidRPr="003E4358">
        <w:rPr>
          <w:rFonts w:cs="Calibri"/>
          <w:sz w:val="24"/>
          <w:szCs w:val="24"/>
        </w:rPr>
        <w:t>designated HR Partner</w:t>
      </w:r>
      <w:r w:rsidRPr="003E4358">
        <w:rPr>
          <w:rFonts w:cs="Calibri"/>
          <w:sz w:val="24"/>
          <w:szCs w:val="24"/>
        </w:rPr>
        <w:t xml:space="preserve">.  </w:t>
      </w:r>
    </w:p>
    <w:p w14:paraId="453D4246" w14:textId="77777777" w:rsidR="004F766D" w:rsidRPr="004F766D" w:rsidRDefault="004F766D" w:rsidP="004F766D">
      <w:pPr>
        <w:spacing w:after="0"/>
        <w:ind w:left="567"/>
        <w:jc w:val="both"/>
        <w:rPr>
          <w:rFonts w:cs="Calibri"/>
          <w:sz w:val="24"/>
          <w:szCs w:val="24"/>
        </w:rPr>
      </w:pPr>
    </w:p>
    <w:p w14:paraId="0472D096" w14:textId="77777777" w:rsidR="007C3782" w:rsidRPr="00321328" w:rsidRDefault="007C3782" w:rsidP="007C3782">
      <w:pPr>
        <w:pStyle w:val="Heading2"/>
        <w:numPr>
          <w:ilvl w:val="0"/>
          <w:numId w:val="32"/>
        </w:numPr>
        <w:tabs>
          <w:tab w:val="num" w:pos="360"/>
        </w:tabs>
        <w:ind w:left="567" w:hanging="567"/>
        <w:rPr>
          <w:rFonts w:eastAsia="Arial"/>
        </w:rPr>
      </w:pPr>
      <w:r w:rsidRPr="00321328">
        <w:rPr>
          <w:rFonts w:eastAsia="Arial"/>
        </w:rPr>
        <w:t>Adopting the Policy</w:t>
      </w:r>
    </w:p>
    <w:p w14:paraId="1F90B976" w14:textId="2ABF1190" w:rsidR="007C3782" w:rsidRPr="00321328" w:rsidRDefault="007C3782" w:rsidP="00321328">
      <w:pPr>
        <w:ind w:left="567"/>
        <w:rPr>
          <w:sz w:val="24"/>
          <w:szCs w:val="24"/>
        </w:rPr>
      </w:pPr>
      <w:r w:rsidRPr="00321328">
        <w:rPr>
          <w:sz w:val="24"/>
          <w:szCs w:val="24"/>
        </w:rPr>
        <w:t xml:space="preserve">This policy </w:t>
      </w:r>
      <w:r w:rsidR="00321328" w:rsidRPr="00321328">
        <w:rPr>
          <w:sz w:val="24"/>
          <w:szCs w:val="24"/>
        </w:rPr>
        <w:t>has been</w:t>
      </w:r>
      <w:r w:rsidRPr="00321328">
        <w:rPr>
          <w:sz w:val="24"/>
          <w:szCs w:val="24"/>
        </w:rPr>
        <w:t xml:space="preserve"> adopted by </w:t>
      </w:r>
      <w:r w:rsidR="00321328" w:rsidRPr="00321328">
        <w:rPr>
          <w:sz w:val="24"/>
          <w:szCs w:val="24"/>
        </w:rPr>
        <w:t>ODBST Trustees, and it applies to all schools in the Trust.  It cannot be amended locally.</w:t>
      </w:r>
    </w:p>
    <w:p w14:paraId="0E279E17" w14:textId="77777777" w:rsidR="007C3782" w:rsidRDefault="007C3782" w:rsidP="007C3782">
      <w:pPr>
        <w:pStyle w:val="Heading2"/>
        <w:numPr>
          <w:ilvl w:val="0"/>
          <w:numId w:val="32"/>
        </w:numPr>
        <w:tabs>
          <w:tab w:val="num" w:pos="360"/>
        </w:tabs>
        <w:ind w:left="567" w:hanging="567"/>
        <w:rPr>
          <w:rFonts w:eastAsia="Arial"/>
        </w:rPr>
      </w:pPr>
      <w:r w:rsidRPr="6ABDF043">
        <w:rPr>
          <w:rFonts w:eastAsia="Arial"/>
        </w:rPr>
        <w:lastRenderedPageBreak/>
        <w:t>Consultation</w:t>
      </w:r>
    </w:p>
    <w:p w14:paraId="150F9321" w14:textId="0979EF75" w:rsidR="007C3782" w:rsidRPr="000B310D" w:rsidRDefault="007C3782" w:rsidP="00321328">
      <w:pPr>
        <w:ind w:left="567"/>
        <w:jc w:val="both"/>
        <w:rPr>
          <w:sz w:val="24"/>
          <w:szCs w:val="24"/>
        </w:rPr>
      </w:pPr>
      <w:r w:rsidRPr="000B310D">
        <w:rPr>
          <w:rFonts w:cs="Arial"/>
          <w:sz w:val="24"/>
          <w:szCs w:val="24"/>
        </w:rPr>
        <w:t xml:space="preserve">This policy </w:t>
      </w:r>
      <w:r w:rsidR="004F766D">
        <w:rPr>
          <w:rFonts w:cs="Arial"/>
          <w:sz w:val="24"/>
          <w:szCs w:val="24"/>
        </w:rPr>
        <w:t>will be subject to</w:t>
      </w:r>
      <w:r w:rsidRPr="000B310D">
        <w:rPr>
          <w:rFonts w:cs="Arial"/>
          <w:sz w:val="24"/>
          <w:szCs w:val="24"/>
        </w:rPr>
        <w:t xml:space="preserve"> consultation with </w:t>
      </w:r>
      <w:r w:rsidR="004F766D">
        <w:rPr>
          <w:rFonts w:cs="Arial"/>
          <w:sz w:val="24"/>
          <w:szCs w:val="24"/>
        </w:rPr>
        <w:t xml:space="preserve">relevant </w:t>
      </w:r>
      <w:r w:rsidRPr="000B310D">
        <w:rPr>
          <w:rFonts w:cs="Arial"/>
          <w:sz w:val="24"/>
          <w:szCs w:val="24"/>
        </w:rPr>
        <w:t>trade unions and appl</w:t>
      </w:r>
      <w:r>
        <w:rPr>
          <w:rFonts w:cs="Arial"/>
          <w:sz w:val="24"/>
          <w:szCs w:val="24"/>
        </w:rPr>
        <w:t>ies</w:t>
      </w:r>
      <w:r w:rsidRPr="000B310D">
        <w:rPr>
          <w:rFonts w:cs="Arial"/>
          <w:sz w:val="24"/>
          <w:szCs w:val="24"/>
        </w:rPr>
        <w:t xml:space="preserve"> to all employees. </w:t>
      </w:r>
    </w:p>
    <w:p w14:paraId="4816FCC0" w14:textId="0A123BDD" w:rsidR="007C3782" w:rsidRPr="000B310D" w:rsidRDefault="007C3782" w:rsidP="003E4358">
      <w:pPr>
        <w:ind w:left="567"/>
        <w:jc w:val="both"/>
        <w:rPr>
          <w:rFonts w:cs="Arial"/>
          <w:b/>
          <w:sz w:val="24"/>
          <w:szCs w:val="24"/>
        </w:rPr>
      </w:pPr>
      <w:r w:rsidRPr="000B310D">
        <w:rPr>
          <w:rFonts w:cs="Arial"/>
          <w:sz w:val="24"/>
          <w:szCs w:val="24"/>
        </w:rPr>
        <w:t>This Policy supersedes all previous absence management policies.</w:t>
      </w:r>
      <w:r w:rsidRPr="000B310D">
        <w:rPr>
          <w:rFonts w:cs="Arial"/>
          <w:b/>
          <w:sz w:val="24"/>
          <w:szCs w:val="24"/>
        </w:rPr>
        <w:t xml:space="preserve"> </w:t>
      </w:r>
    </w:p>
    <w:p w14:paraId="34EB370E" w14:textId="77777777" w:rsidR="007C3782" w:rsidRDefault="007C3782" w:rsidP="007C3782">
      <w:pPr>
        <w:pStyle w:val="Heading2"/>
        <w:numPr>
          <w:ilvl w:val="0"/>
          <w:numId w:val="32"/>
        </w:numPr>
        <w:tabs>
          <w:tab w:val="num" w:pos="360"/>
        </w:tabs>
        <w:ind w:left="567" w:hanging="567"/>
        <w:rPr>
          <w:rFonts w:eastAsia="Arial"/>
        </w:rPr>
      </w:pPr>
      <w:r w:rsidRPr="6ABDF043">
        <w:rPr>
          <w:rFonts w:eastAsia="Arial"/>
        </w:rPr>
        <w:t>Delegated Responsibilities</w:t>
      </w:r>
    </w:p>
    <w:p w14:paraId="730ED19F" w14:textId="63413268" w:rsidR="007C3782" w:rsidRPr="003E4358" w:rsidRDefault="008F0DE0" w:rsidP="007C3782">
      <w:pPr>
        <w:pStyle w:val="BodyText"/>
        <w:ind w:left="567"/>
        <w:rPr>
          <w:rFonts w:ascii="Calibri" w:hAnsi="Calibri" w:cs="Calibri"/>
          <w:sz w:val="24"/>
          <w:szCs w:val="24"/>
        </w:rPr>
      </w:pPr>
      <w:r>
        <w:rPr>
          <w:rFonts w:ascii="Calibri" w:hAnsi="Calibri" w:cs="Calibri"/>
          <w:sz w:val="24"/>
          <w:szCs w:val="24"/>
        </w:rPr>
        <w:t>N/A</w:t>
      </w:r>
    </w:p>
    <w:p w14:paraId="1A8CB308" w14:textId="77777777" w:rsidR="007C3782" w:rsidRPr="000B310D" w:rsidRDefault="007C3782" w:rsidP="007C3782">
      <w:pPr>
        <w:pStyle w:val="BodyText"/>
        <w:ind w:left="567"/>
        <w:rPr>
          <w:rFonts w:cs="Arial"/>
          <w:sz w:val="24"/>
          <w:szCs w:val="24"/>
        </w:rPr>
      </w:pPr>
    </w:p>
    <w:p w14:paraId="22BCED89" w14:textId="77777777" w:rsidR="007C3782" w:rsidRDefault="007C3782" w:rsidP="007C3782">
      <w:pPr>
        <w:pStyle w:val="Heading2"/>
        <w:numPr>
          <w:ilvl w:val="0"/>
          <w:numId w:val="32"/>
        </w:numPr>
        <w:tabs>
          <w:tab w:val="num" w:pos="360"/>
        </w:tabs>
        <w:ind w:left="567" w:hanging="567"/>
        <w:rPr>
          <w:rFonts w:eastAsia="Arial"/>
        </w:rPr>
      </w:pPr>
      <w:r w:rsidRPr="6ABDF043">
        <w:rPr>
          <w:rFonts w:eastAsia="Arial"/>
        </w:rPr>
        <w:t>Issuing/Retracting Notice of Dismissal</w:t>
      </w:r>
    </w:p>
    <w:p w14:paraId="7A171C99" w14:textId="27338F9A" w:rsidR="007C3782" w:rsidRDefault="007C3782" w:rsidP="00436C87">
      <w:pPr>
        <w:ind w:left="567"/>
        <w:jc w:val="both"/>
        <w:rPr>
          <w:sz w:val="24"/>
          <w:szCs w:val="24"/>
        </w:rPr>
      </w:pPr>
      <w:r w:rsidRPr="000B310D">
        <w:rPr>
          <w:sz w:val="24"/>
          <w:szCs w:val="24"/>
        </w:rPr>
        <w:t xml:space="preserve">Where a decision to dismiss an employee is taken under this policy, the </w:t>
      </w:r>
      <w:r w:rsidR="004F766D">
        <w:rPr>
          <w:sz w:val="24"/>
          <w:szCs w:val="24"/>
        </w:rPr>
        <w:t>Chair</w:t>
      </w:r>
      <w:r w:rsidR="00436C87">
        <w:rPr>
          <w:sz w:val="24"/>
          <w:szCs w:val="24"/>
        </w:rPr>
        <w:t>/</w:t>
      </w:r>
      <w:r w:rsidR="00AA6358">
        <w:rPr>
          <w:sz w:val="24"/>
          <w:szCs w:val="24"/>
        </w:rPr>
        <w:t xml:space="preserve">Appeals </w:t>
      </w:r>
      <w:r w:rsidR="004F766D">
        <w:rPr>
          <w:sz w:val="24"/>
          <w:szCs w:val="24"/>
        </w:rPr>
        <w:t>Panel</w:t>
      </w:r>
      <w:r w:rsidR="00436C87">
        <w:rPr>
          <w:sz w:val="24"/>
          <w:szCs w:val="24"/>
        </w:rPr>
        <w:t xml:space="preserve"> </w:t>
      </w:r>
      <w:r w:rsidRPr="000B310D">
        <w:rPr>
          <w:sz w:val="24"/>
          <w:szCs w:val="24"/>
        </w:rPr>
        <w:t xml:space="preserve">should formally notify </w:t>
      </w:r>
      <w:r w:rsidR="00436C87">
        <w:rPr>
          <w:sz w:val="24"/>
          <w:szCs w:val="24"/>
        </w:rPr>
        <w:t>the Trust HR Department</w:t>
      </w:r>
      <w:r w:rsidRPr="000B310D">
        <w:rPr>
          <w:sz w:val="24"/>
          <w:szCs w:val="24"/>
        </w:rPr>
        <w:t xml:space="preserve"> in writing within </w:t>
      </w:r>
      <w:r w:rsidR="00436C87">
        <w:rPr>
          <w:sz w:val="24"/>
          <w:szCs w:val="24"/>
        </w:rPr>
        <w:t>1</w:t>
      </w:r>
      <w:r w:rsidRPr="000B310D">
        <w:rPr>
          <w:sz w:val="24"/>
          <w:szCs w:val="24"/>
        </w:rPr>
        <w:t xml:space="preserve"> day of the hearing, giving the reasons for the determination. </w:t>
      </w:r>
      <w:r w:rsidR="00436C87">
        <w:rPr>
          <w:sz w:val="24"/>
          <w:szCs w:val="24"/>
        </w:rPr>
        <w:t xml:space="preserve">The </w:t>
      </w:r>
      <w:r w:rsidR="00603522">
        <w:rPr>
          <w:sz w:val="24"/>
          <w:szCs w:val="24"/>
        </w:rPr>
        <w:t>Chief People Officer</w:t>
      </w:r>
      <w:r w:rsidRPr="000B310D">
        <w:rPr>
          <w:sz w:val="24"/>
          <w:szCs w:val="24"/>
        </w:rPr>
        <w:t xml:space="preserve"> will issue notice of dismissal on behalf of </w:t>
      </w:r>
      <w:r w:rsidR="00436C87">
        <w:rPr>
          <w:sz w:val="24"/>
          <w:szCs w:val="24"/>
        </w:rPr>
        <w:t>the school/Trust</w:t>
      </w:r>
      <w:r w:rsidRPr="000B310D">
        <w:rPr>
          <w:sz w:val="24"/>
          <w:szCs w:val="24"/>
        </w:rPr>
        <w:t xml:space="preserve"> within </w:t>
      </w:r>
      <w:r w:rsidR="00436C87">
        <w:rPr>
          <w:sz w:val="24"/>
          <w:szCs w:val="24"/>
        </w:rPr>
        <w:t>five</w:t>
      </w:r>
      <w:r w:rsidRPr="000B310D">
        <w:rPr>
          <w:sz w:val="24"/>
          <w:szCs w:val="24"/>
        </w:rPr>
        <w:t xml:space="preserve"> days of receipt of the notification.</w:t>
      </w:r>
    </w:p>
    <w:p w14:paraId="1A963899" w14:textId="2B1F61A7" w:rsidR="007C3782" w:rsidRPr="003E4358" w:rsidRDefault="007C3782" w:rsidP="003E4358">
      <w:pPr>
        <w:ind w:left="567"/>
        <w:jc w:val="both"/>
        <w:rPr>
          <w:sz w:val="24"/>
          <w:szCs w:val="24"/>
        </w:rPr>
      </w:pPr>
      <w:r w:rsidRPr="000B310D">
        <w:rPr>
          <w:sz w:val="24"/>
          <w:szCs w:val="24"/>
        </w:rPr>
        <w:t xml:space="preserve">Where an appeal against dismissal is upheld, the Chair should write to </w:t>
      </w:r>
      <w:r w:rsidR="00436C87">
        <w:rPr>
          <w:sz w:val="24"/>
          <w:szCs w:val="24"/>
        </w:rPr>
        <w:t>the Trust HR Department</w:t>
      </w:r>
      <w:r w:rsidRPr="000B310D">
        <w:rPr>
          <w:sz w:val="24"/>
          <w:szCs w:val="24"/>
        </w:rPr>
        <w:t xml:space="preserve"> within </w:t>
      </w:r>
      <w:r w:rsidR="00436C87">
        <w:rPr>
          <w:sz w:val="24"/>
          <w:szCs w:val="24"/>
        </w:rPr>
        <w:t>one</w:t>
      </w:r>
      <w:r w:rsidRPr="000B310D">
        <w:rPr>
          <w:sz w:val="24"/>
          <w:szCs w:val="24"/>
        </w:rPr>
        <w:t xml:space="preserve"> day giving the reason for the determination and </w:t>
      </w:r>
      <w:r w:rsidR="00436C87">
        <w:rPr>
          <w:sz w:val="24"/>
          <w:szCs w:val="24"/>
        </w:rPr>
        <w:t xml:space="preserve">the </w:t>
      </w:r>
      <w:r w:rsidR="00603522">
        <w:rPr>
          <w:sz w:val="24"/>
          <w:szCs w:val="24"/>
        </w:rPr>
        <w:t>Chief People Officer</w:t>
      </w:r>
      <w:r w:rsidRPr="000B310D">
        <w:rPr>
          <w:sz w:val="24"/>
          <w:szCs w:val="24"/>
        </w:rPr>
        <w:t xml:space="preserve"> will </w:t>
      </w:r>
      <w:r>
        <w:rPr>
          <w:sz w:val="24"/>
          <w:szCs w:val="24"/>
        </w:rPr>
        <w:t>write to the employee to retract</w:t>
      </w:r>
      <w:r w:rsidRPr="000B310D">
        <w:rPr>
          <w:sz w:val="24"/>
          <w:szCs w:val="24"/>
        </w:rPr>
        <w:t xml:space="preserve"> the notice issued and the employee will be reinstated.</w:t>
      </w:r>
    </w:p>
    <w:p w14:paraId="1005F64A" w14:textId="17A63FFD" w:rsidR="007C3782" w:rsidRDefault="007C3782" w:rsidP="007C3782">
      <w:pPr>
        <w:ind w:left="567"/>
        <w:jc w:val="both"/>
        <w:rPr>
          <w:sz w:val="24"/>
          <w:szCs w:val="24"/>
        </w:rPr>
      </w:pPr>
      <w:r>
        <w:rPr>
          <w:sz w:val="24"/>
          <w:szCs w:val="24"/>
        </w:rPr>
        <w:t>T</w:t>
      </w:r>
      <w:r w:rsidRPr="000B310D">
        <w:rPr>
          <w:sz w:val="24"/>
          <w:szCs w:val="24"/>
        </w:rPr>
        <w:t xml:space="preserve">he </w:t>
      </w:r>
      <w:r w:rsidR="00603522">
        <w:rPr>
          <w:sz w:val="24"/>
          <w:szCs w:val="24"/>
        </w:rPr>
        <w:t>Chief People Officer</w:t>
      </w:r>
      <w:r>
        <w:rPr>
          <w:sz w:val="24"/>
          <w:szCs w:val="24"/>
        </w:rPr>
        <w:t xml:space="preserve"> </w:t>
      </w:r>
      <w:r w:rsidRPr="000B310D">
        <w:rPr>
          <w:sz w:val="24"/>
          <w:szCs w:val="24"/>
        </w:rPr>
        <w:t>will issue notice of dismissal.</w:t>
      </w:r>
      <w:r>
        <w:rPr>
          <w:sz w:val="24"/>
          <w:szCs w:val="24"/>
        </w:rPr>
        <w:t xml:space="preserve"> </w:t>
      </w:r>
      <w:r w:rsidRPr="000B310D">
        <w:rPr>
          <w:sz w:val="24"/>
          <w:szCs w:val="24"/>
        </w:rPr>
        <w:t xml:space="preserve">Where an appeal against dismissal is upheld, the </w:t>
      </w:r>
      <w:r w:rsidR="00603522">
        <w:rPr>
          <w:sz w:val="24"/>
          <w:szCs w:val="24"/>
        </w:rPr>
        <w:t>Chief People Officer</w:t>
      </w:r>
      <w:r>
        <w:rPr>
          <w:sz w:val="24"/>
          <w:szCs w:val="24"/>
        </w:rPr>
        <w:t xml:space="preserve"> will write to the employee to retract the </w:t>
      </w:r>
      <w:r w:rsidR="00603522" w:rsidRPr="000B310D">
        <w:rPr>
          <w:sz w:val="24"/>
          <w:szCs w:val="24"/>
        </w:rPr>
        <w:t>notice,</w:t>
      </w:r>
      <w:r w:rsidRPr="000B310D">
        <w:rPr>
          <w:sz w:val="24"/>
          <w:szCs w:val="24"/>
        </w:rPr>
        <w:t xml:space="preserve"> and the employee will be reinstated.</w:t>
      </w:r>
    </w:p>
    <w:p w14:paraId="4FC62AE8" w14:textId="77777777" w:rsidR="007C3782" w:rsidRPr="000B310D" w:rsidRDefault="007C3782" w:rsidP="007C3782">
      <w:pPr>
        <w:pStyle w:val="BodyText"/>
        <w:rPr>
          <w:rFonts w:cs="Arial"/>
          <w:b/>
          <w:sz w:val="24"/>
          <w:szCs w:val="24"/>
        </w:rPr>
      </w:pPr>
    </w:p>
    <w:p w14:paraId="1D72E31D" w14:textId="4A1C8772" w:rsidR="007C3782" w:rsidRPr="007C3782" w:rsidRDefault="007C3782" w:rsidP="007C3782">
      <w:pPr>
        <w:rPr>
          <w:rFonts w:cs="Arial"/>
          <w:sz w:val="24"/>
          <w:szCs w:val="24"/>
        </w:rPr>
      </w:pPr>
      <w:r>
        <w:rPr>
          <w:rFonts w:cs="Arial"/>
          <w:sz w:val="24"/>
          <w:szCs w:val="24"/>
        </w:rPr>
        <w:br w:type="page"/>
      </w:r>
    </w:p>
    <w:p w14:paraId="3BE804BA" w14:textId="2CB8A315" w:rsidR="007529B8" w:rsidRPr="00853CFD" w:rsidRDefault="007529B8" w:rsidP="00E97DDE">
      <w:pPr>
        <w:spacing w:line="240" w:lineRule="auto"/>
        <w:ind w:left="7200" w:firstLine="720"/>
        <w:jc w:val="both"/>
        <w:rPr>
          <w:rFonts w:eastAsia="Arial Unicode MS" w:cstheme="minorHAnsi"/>
          <w:b/>
        </w:rPr>
      </w:pPr>
      <w:r w:rsidRPr="00853CFD">
        <w:rPr>
          <w:rFonts w:eastAsia="Arial Unicode MS" w:cstheme="minorHAnsi"/>
          <w:b/>
        </w:rPr>
        <w:lastRenderedPageBreak/>
        <w:t xml:space="preserve">APPENDIX </w:t>
      </w:r>
      <w:r w:rsidR="00F578B0">
        <w:rPr>
          <w:rFonts w:eastAsia="Arial Unicode MS" w:cstheme="minorHAnsi"/>
          <w:b/>
        </w:rPr>
        <w:t>1</w:t>
      </w:r>
    </w:p>
    <w:p w14:paraId="1E582580" w14:textId="2E2C44FA" w:rsidR="00F578B0" w:rsidRPr="008F0DE0" w:rsidRDefault="00F578B0" w:rsidP="008F0DE0">
      <w:pPr>
        <w:spacing w:line="240" w:lineRule="auto"/>
        <w:jc w:val="both"/>
        <w:outlineLvl w:val="0"/>
        <w:rPr>
          <w:rFonts w:eastAsia="Arial Unicode MS" w:cstheme="minorHAnsi"/>
          <w:b/>
          <w:szCs w:val="26"/>
        </w:rPr>
      </w:pPr>
      <w:r w:rsidRPr="00853CFD">
        <w:rPr>
          <w:rFonts w:eastAsia="Arial Unicode MS" w:cstheme="minorHAnsi"/>
          <w:b/>
        </w:rPr>
        <w:t>Sick Pay Scheme for School Support Staff (</w:t>
      </w:r>
      <w:r>
        <w:rPr>
          <w:rFonts w:eastAsia="Arial Unicode MS" w:cstheme="minorHAnsi"/>
          <w:b/>
        </w:rPr>
        <w:t>Milton Keynes and Buckinghamshire</w:t>
      </w:r>
      <w:r w:rsidRPr="00853CFD">
        <w:rPr>
          <w:rFonts w:eastAsia="Arial Unicode MS" w:cstheme="minorHAnsi"/>
          <w:b/>
        </w:rPr>
        <w:t>)</w:t>
      </w:r>
      <w:r w:rsidRPr="008F0DE0">
        <w:rPr>
          <w:rFonts w:asciiTheme="minorHAnsi" w:eastAsia="Arial Unicode MS" w:hAnsiTheme="minorHAnsi" w:cstheme="minorHAnsi"/>
        </w:rPr>
        <w:t xml:space="preserve"> </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1800"/>
        <w:gridCol w:w="2088"/>
      </w:tblGrid>
      <w:tr w:rsidR="00F578B0" w:rsidRPr="00853CFD" w14:paraId="5DDEFD36" w14:textId="77777777" w:rsidTr="00E769CE">
        <w:tc>
          <w:tcPr>
            <w:tcW w:w="4140" w:type="dxa"/>
          </w:tcPr>
          <w:p w14:paraId="36A3718C" w14:textId="77777777" w:rsidR="00F578B0" w:rsidRPr="00853CFD" w:rsidRDefault="00F578B0" w:rsidP="00E769CE">
            <w:pPr>
              <w:spacing w:before="120" w:after="120" w:line="240" w:lineRule="auto"/>
              <w:jc w:val="both"/>
              <w:rPr>
                <w:rFonts w:eastAsia="Arial Unicode MS" w:cstheme="minorHAnsi"/>
              </w:rPr>
            </w:pPr>
          </w:p>
        </w:tc>
        <w:tc>
          <w:tcPr>
            <w:tcW w:w="1800" w:type="dxa"/>
          </w:tcPr>
          <w:p w14:paraId="3747DDBA" w14:textId="77777777" w:rsidR="00F578B0" w:rsidRPr="00853CFD" w:rsidRDefault="00F578B0" w:rsidP="00E769CE">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Full Pay</w:t>
            </w:r>
          </w:p>
        </w:tc>
        <w:tc>
          <w:tcPr>
            <w:tcW w:w="2088" w:type="dxa"/>
          </w:tcPr>
          <w:p w14:paraId="5B12088D" w14:textId="77777777" w:rsidR="00F578B0" w:rsidRPr="00853CFD" w:rsidRDefault="00F578B0" w:rsidP="00E769CE">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Half Pay</w:t>
            </w:r>
          </w:p>
        </w:tc>
      </w:tr>
      <w:tr w:rsidR="00F578B0" w:rsidRPr="00853CFD" w14:paraId="63ECBA8A" w14:textId="77777777" w:rsidTr="00E769CE">
        <w:tc>
          <w:tcPr>
            <w:tcW w:w="4140" w:type="dxa"/>
          </w:tcPr>
          <w:p w14:paraId="4EA4E159" w14:textId="77777777" w:rsidR="00F578B0" w:rsidRPr="00853CFD" w:rsidRDefault="00F578B0" w:rsidP="00E769CE">
            <w:pPr>
              <w:pStyle w:val="ListParagraph"/>
              <w:spacing w:before="120" w:after="120"/>
              <w:rPr>
                <w:rFonts w:asciiTheme="minorHAnsi" w:hAnsiTheme="minorHAnsi" w:cstheme="minorHAnsi"/>
              </w:rPr>
            </w:pPr>
            <w:r w:rsidRPr="00853CFD">
              <w:rPr>
                <w:rFonts w:asciiTheme="minorHAnsi" w:hAnsiTheme="minorHAnsi" w:cstheme="minorHAnsi"/>
              </w:rPr>
              <w:t>During 1</w:t>
            </w:r>
            <w:r w:rsidRPr="00853CFD">
              <w:rPr>
                <w:rFonts w:asciiTheme="minorHAnsi" w:hAnsiTheme="minorHAnsi" w:cstheme="minorHAnsi"/>
                <w:vertAlign w:val="superscript"/>
              </w:rPr>
              <w:t>st</w:t>
            </w:r>
            <w:r w:rsidRPr="00853CFD">
              <w:rPr>
                <w:rFonts w:asciiTheme="minorHAnsi" w:hAnsiTheme="minorHAnsi" w:cstheme="minorHAnsi"/>
              </w:rPr>
              <w:t xml:space="preserve"> year of service</w:t>
            </w:r>
          </w:p>
        </w:tc>
        <w:tc>
          <w:tcPr>
            <w:tcW w:w="1800" w:type="dxa"/>
          </w:tcPr>
          <w:p w14:paraId="26660048" w14:textId="77777777" w:rsidR="00F578B0" w:rsidRPr="00853CFD" w:rsidRDefault="00F578B0" w:rsidP="00E769CE">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1 month</w:t>
            </w:r>
          </w:p>
        </w:tc>
        <w:tc>
          <w:tcPr>
            <w:tcW w:w="2088" w:type="dxa"/>
          </w:tcPr>
          <w:p w14:paraId="322581AE" w14:textId="77777777" w:rsidR="00F578B0" w:rsidRPr="00853CFD" w:rsidRDefault="00F578B0" w:rsidP="00E769CE">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 xml:space="preserve">+ 2 months </w:t>
            </w:r>
            <w:r w:rsidRPr="00853CFD">
              <w:rPr>
                <w:rFonts w:asciiTheme="minorHAnsi" w:hAnsiTheme="minorHAnsi" w:cstheme="minorHAnsi"/>
                <w:color w:val="000000"/>
              </w:rPr>
              <w:t>(after completing four months' service)</w:t>
            </w:r>
          </w:p>
        </w:tc>
      </w:tr>
      <w:tr w:rsidR="00F578B0" w:rsidRPr="00853CFD" w14:paraId="1E025902" w14:textId="77777777" w:rsidTr="00E769CE">
        <w:tc>
          <w:tcPr>
            <w:tcW w:w="4140" w:type="dxa"/>
          </w:tcPr>
          <w:p w14:paraId="0BBD212B" w14:textId="77777777" w:rsidR="00F578B0" w:rsidRPr="00853CFD" w:rsidRDefault="00F578B0" w:rsidP="00E769CE">
            <w:pPr>
              <w:pStyle w:val="ListParagraph"/>
              <w:spacing w:before="120" w:after="120"/>
              <w:rPr>
                <w:rFonts w:asciiTheme="minorHAnsi" w:hAnsiTheme="minorHAnsi" w:cstheme="minorHAnsi"/>
              </w:rPr>
            </w:pPr>
            <w:r w:rsidRPr="00853CFD">
              <w:rPr>
                <w:rFonts w:asciiTheme="minorHAnsi" w:hAnsiTheme="minorHAnsi" w:cstheme="minorHAnsi"/>
              </w:rPr>
              <w:t>During 2</w:t>
            </w:r>
            <w:r w:rsidRPr="00853CFD">
              <w:rPr>
                <w:rFonts w:asciiTheme="minorHAnsi" w:hAnsiTheme="minorHAnsi" w:cstheme="minorHAnsi"/>
                <w:vertAlign w:val="superscript"/>
              </w:rPr>
              <w:t>nd</w:t>
            </w:r>
            <w:r w:rsidRPr="00853CFD">
              <w:rPr>
                <w:rFonts w:asciiTheme="minorHAnsi" w:hAnsiTheme="minorHAnsi" w:cstheme="minorHAnsi"/>
              </w:rPr>
              <w:t xml:space="preserve"> year of service</w:t>
            </w:r>
          </w:p>
        </w:tc>
        <w:tc>
          <w:tcPr>
            <w:tcW w:w="1800" w:type="dxa"/>
          </w:tcPr>
          <w:p w14:paraId="71AE2AB6" w14:textId="77777777" w:rsidR="00F578B0" w:rsidRPr="00853CFD" w:rsidRDefault="00F578B0" w:rsidP="00E769CE">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2 months</w:t>
            </w:r>
          </w:p>
        </w:tc>
        <w:tc>
          <w:tcPr>
            <w:tcW w:w="2088" w:type="dxa"/>
          </w:tcPr>
          <w:p w14:paraId="41A97BE2" w14:textId="77777777" w:rsidR="00F578B0" w:rsidRPr="00853CFD" w:rsidRDefault="00F578B0" w:rsidP="00E769CE">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+ 2 months</w:t>
            </w:r>
          </w:p>
        </w:tc>
      </w:tr>
      <w:tr w:rsidR="00F578B0" w:rsidRPr="00853CFD" w14:paraId="3578D5D2" w14:textId="77777777" w:rsidTr="00E769CE">
        <w:tc>
          <w:tcPr>
            <w:tcW w:w="4140" w:type="dxa"/>
          </w:tcPr>
          <w:p w14:paraId="5B1D5547" w14:textId="77777777" w:rsidR="00F578B0" w:rsidRPr="00853CFD" w:rsidRDefault="00F578B0" w:rsidP="00E769CE">
            <w:pPr>
              <w:pStyle w:val="ListParagraph"/>
              <w:spacing w:before="120" w:after="120"/>
              <w:rPr>
                <w:rFonts w:asciiTheme="minorHAnsi" w:hAnsiTheme="minorHAnsi" w:cstheme="minorHAnsi"/>
              </w:rPr>
            </w:pPr>
            <w:r w:rsidRPr="00853CFD">
              <w:rPr>
                <w:rFonts w:asciiTheme="minorHAnsi" w:hAnsiTheme="minorHAnsi" w:cstheme="minorHAnsi"/>
              </w:rPr>
              <w:t>During 3</w:t>
            </w:r>
            <w:r w:rsidRPr="00853CFD">
              <w:rPr>
                <w:rFonts w:asciiTheme="minorHAnsi" w:hAnsiTheme="minorHAnsi" w:cstheme="minorHAnsi"/>
                <w:vertAlign w:val="superscript"/>
              </w:rPr>
              <w:t>rd</w:t>
            </w:r>
            <w:r w:rsidRPr="00853CFD">
              <w:rPr>
                <w:rFonts w:asciiTheme="minorHAnsi" w:hAnsiTheme="minorHAnsi" w:cstheme="minorHAnsi"/>
              </w:rPr>
              <w:t xml:space="preserve"> year of service</w:t>
            </w:r>
          </w:p>
        </w:tc>
        <w:tc>
          <w:tcPr>
            <w:tcW w:w="1800" w:type="dxa"/>
          </w:tcPr>
          <w:p w14:paraId="0F5D5D70" w14:textId="77777777" w:rsidR="00F578B0" w:rsidRPr="00853CFD" w:rsidRDefault="00F578B0" w:rsidP="00E769CE">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4 months</w:t>
            </w:r>
          </w:p>
        </w:tc>
        <w:tc>
          <w:tcPr>
            <w:tcW w:w="2088" w:type="dxa"/>
          </w:tcPr>
          <w:p w14:paraId="0BD64099" w14:textId="77777777" w:rsidR="00F578B0" w:rsidRPr="00853CFD" w:rsidRDefault="00F578B0" w:rsidP="00E769CE">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+ 4 months</w:t>
            </w:r>
          </w:p>
        </w:tc>
      </w:tr>
      <w:tr w:rsidR="00F578B0" w:rsidRPr="00853CFD" w14:paraId="19B5C378" w14:textId="77777777" w:rsidTr="00E769CE">
        <w:tc>
          <w:tcPr>
            <w:tcW w:w="4140" w:type="dxa"/>
          </w:tcPr>
          <w:p w14:paraId="77AFA184" w14:textId="77777777" w:rsidR="00F578B0" w:rsidRPr="00853CFD" w:rsidRDefault="00F578B0" w:rsidP="00E769CE">
            <w:pPr>
              <w:pStyle w:val="ListParagraph"/>
              <w:spacing w:before="120" w:after="120"/>
              <w:rPr>
                <w:rFonts w:asciiTheme="minorHAnsi" w:hAnsiTheme="minorHAnsi" w:cstheme="minorHAnsi"/>
              </w:rPr>
            </w:pPr>
            <w:r w:rsidRPr="00853CFD">
              <w:rPr>
                <w:rFonts w:asciiTheme="minorHAnsi" w:hAnsiTheme="minorHAnsi" w:cstheme="minorHAnsi"/>
              </w:rPr>
              <w:t>During 4</w:t>
            </w:r>
            <w:r w:rsidRPr="00853CFD">
              <w:rPr>
                <w:rFonts w:asciiTheme="minorHAnsi" w:hAnsiTheme="minorHAnsi" w:cstheme="minorHAnsi"/>
                <w:vertAlign w:val="superscript"/>
              </w:rPr>
              <w:t>th</w:t>
            </w:r>
            <w:r w:rsidRPr="00853CFD">
              <w:rPr>
                <w:rFonts w:asciiTheme="minorHAnsi" w:hAnsiTheme="minorHAnsi" w:cstheme="minorHAnsi"/>
              </w:rPr>
              <w:t xml:space="preserve"> year of service</w:t>
            </w:r>
          </w:p>
        </w:tc>
        <w:tc>
          <w:tcPr>
            <w:tcW w:w="1800" w:type="dxa"/>
          </w:tcPr>
          <w:p w14:paraId="27D4490E" w14:textId="77777777" w:rsidR="00F578B0" w:rsidRPr="00853CFD" w:rsidRDefault="00F578B0" w:rsidP="00E769CE">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5 months</w:t>
            </w:r>
          </w:p>
        </w:tc>
        <w:tc>
          <w:tcPr>
            <w:tcW w:w="2088" w:type="dxa"/>
          </w:tcPr>
          <w:p w14:paraId="16035A8E" w14:textId="77777777" w:rsidR="00F578B0" w:rsidRPr="00853CFD" w:rsidRDefault="00F578B0" w:rsidP="00E769CE">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+ 5 months</w:t>
            </w:r>
          </w:p>
        </w:tc>
      </w:tr>
      <w:tr w:rsidR="00F578B0" w:rsidRPr="00853CFD" w14:paraId="1E239418" w14:textId="77777777" w:rsidTr="00E769CE">
        <w:tc>
          <w:tcPr>
            <w:tcW w:w="4140" w:type="dxa"/>
          </w:tcPr>
          <w:p w14:paraId="6D1889D0" w14:textId="77777777" w:rsidR="00F578B0" w:rsidRPr="00853CFD" w:rsidRDefault="00F578B0" w:rsidP="00E769CE">
            <w:pPr>
              <w:pStyle w:val="ListParagraph"/>
              <w:spacing w:before="120" w:after="120"/>
              <w:rPr>
                <w:rFonts w:asciiTheme="minorHAnsi" w:hAnsiTheme="minorHAnsi" w:cstheme="minorHAnsi"/>
              </w:rPr>
            </w:pPr>
            <w:r w:rsidRPr="00853CFD">
              <w:rPr>
                <w:rFonts w:asciiTheme="minorHAnsi" w:hAnsiTheme="minorHAnsi" w:cstheme="minorHAnsi"/>
              </w:rPr>
              <w:t>After 5 years of service</w:t>
            </w:r>
          </w:p>
        </w:tc>
        <w:tc>
          <w:tcPr>
            <w:tcW w:w="1800" w:type="dxa"/>
          </w:tcPr>
          <w:p w14:paraId="616BEBBE" w14:textId="77777777" w:rsidR="00F578B0" w:rsidRPr="00853CFD" w:rsidRDefault="00F578B0" w:rsidP="00E769CE">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6 months</w:t>
            </w:r>
          </w:p>
        </w:tc>
        <w:tc>
          <w:tcPr>
            <w:tcW w:w="2088" w:type="dxa"/>
          </w:tcPr>
          <w:p w14:paraId="043FC98B" w14:textId="77777777" w:rsidR="00F578B0" w:rsidRPr="00853CFD" w:rsidRDefault="00F578B0" w:rsidP="00E769CE">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+ 6 months</w:t>
            </w:r>
          </w:p>
        </w:tc>
      </w:tr>
    </w:tbl>
    <w:p w14:paraId="22642D49" w14:textId="77777777" w:rsidR="00F578B0" w:rsidRDefault="00F578B0" w:rsidP="007529B8">
      <w:pPr>
        <w:spacing w:line="240" w:lineRule="auto"/>
        <w:jc w:val="both"/>
        <w:rPr>
          <w:rFonts w:eastAsia="Arial Unicode MS" w:cstheme="minorHAnsi"/>
          <w:b/>
        </w:rPr>
      </w:pPr>
    </w:p>
    <w:p w14:paraId="1AB227F3" w14:textId="77777777" w:rsidR="00C96850" w:rsidRDefault="00C96850" w:rsidP="007529B8">
      <w:pPr>
        <w:spacing w:line="240" w:lineRule="auto"/>
        <w:jc w:val="both"/>
        <w:rPr>
          <w:rFonts w:eastAsia="Arial Unicode MS" w:cstheme="minorHAnsi"/>
          <w:b/>
        </w:rPr>
      </w:pPr>
    </w:p>
    <w:p w14:paraId="5E39CBEB" w14:textId="77777777" w:rsidR="00C96850" w:rsidRDefault="00C96850" w:rsidP="007529B8">
      <w:pPr>
        <w:spacing w:line="240" w:lineRule="auto"/>
        <w:jc w:val="both"/>
        <w:rPr>
          <w:rFonts w:eastAsia="Arial Unicode MS" w:cstheme="minorHAnsi"/>
          <w:b/>
        </w:rPr>
      </w:pPr>
    </w:p>
    <w:p w14:paraId="3C3617EC" w14:textId="77777777" w:rsidR="00C96850" w:rsidRDefault="00C96850" w:rsidP="007529B8">
      <w:pPr>
        <w:spacing w:line="240" w:lineRule="auto"/>
        <w:jc w:val="both"/>
        <w:rPr>
          <w:rFonts w:eastAsia="Arial Unicode MS" w:cstheme="minorHAnsi"/>
          <w:b/>
        </w:rPr>
      </w:pPr>
    </w:p>
    <w:p w14:paraId="03D650F9" w14:textId="77777777" w:rsidR="00C96850" w:rsidRDefault="00C96850" w:rsidP="007529B8">
      <w:pPr>
        <w:spacing w:line="240" w:lineRule="auto"/>
        <w:jc w:val="both"/>
        <w:rPr>
          <w:rFonts w:eastAsia="Arial Unicode MS" w:cstheme="minorHAnsi"/>
          <w:b/>
        </w:rPr>
      </w:pPr>
    </w:p>
    <w:p w14:paraId="54D7E3DA" w14:textId="77777777" w:rsidR="00C96850" w:rsidRDefault="00C96850" w:rsidP="007529B8">
      <w:pPr>
        <w:spacing w:line="240" w:lineRule="auto"/>
        <w:jc w:val="both"/>
        <w:rPr>
          <w:rFonts w:eastAsia="Arial Unicode MS" w:cstheme="minorHAnsi"/>
          <w:b/>
        </w:rPr>
      </w:pPr>
    </w:p>
    <w:p w14:paraId="1A454D3F" w14:textId="77777777" w:rsidR="00C96850" w:rsidRDefault="00C96850" w:rsidP="007529B8">
      <w:pPr>
        <w:spacing w:line="240" w:lineRule="auto"/>
        <w:jc w:val="both"/>
        <w:rPr>
          <w:rFonts w:eastAsia="Arial Unicode MS" w:cstheme="minorHAnsi"/>
          <w:b/>
        </w:rPr>
      </w:pPr>
    </w:p>
    <w:p w14:paraId="785E8EDA" w14:textId="77777777" w:rsidR="00C96850" w:rsidRDefault="00C96850" w:rsidP="007529B8">
      <w:pPr>
        <w:spacing w:line="240" w:lineRule="auto"/>
        <w:jc w:val="both"/>
        <w:rPr>
          <w:rFonts w:eastAsia="Arial Unicode MS" w:cstheme="minorHAnsi"/>
          <w:b/>
        </w:rPr>
      </w:pPr>
    </w:p>
    <w:p w14:paraId="0317CF9A" w14:textId="77777777" w:rsidR="00C96850" w:rsidRDefault="00C96850" w:rsidP="007529B8">
      <w:pPr>
        <w:spacing w:line="240" w:lineRule="auto"/>
        <w:jc w:val="both"/>
        <w:rPr>
          <w:rFonts w:eastAsia="Arial Unicode MS" w:cstheme="minorHAnsi"/>
          <w:b/>
        </w:rPr>
      </w:pPr>
    </w:p>
    <w:p w14:paraId="38CBF72D" w14:textId="77777777" w:rsidR="00C96850" w:rsidRDefault="00C96850" w:rsidP="007529B8">
      <w:pPr>
        <w:spacing w:line="240" w:lineRule="auto"/>
        <w:jc w:val="both"/>
        <w:rPr>
          <w:rFonts w:eastAsia="Arial Unicode MS" w:cstheme="minorHAnsi"/>
          <w:b/>
        </w:rPr>
      </w:pPr>
    </w:p>
    <w:p w14:paraId="5105A151" w14:textId="77777777" w:rsidR="00C96850" w:rsidRDefault="00C96850" w:rsidP="007529B8">
      <w:pPr>
        <w:spacing w:line="240" w:lineRule="auto"/>
        <w:jc w:val="both"/>
        <w:rPr>
          <w:rFonts w:eastAsia="Arial Unicode MS" w:cstheme="minorHAnsi"/>
          <w:b/>
        </w:rPr>
      </w:pPr>
    </w:p>
    <w:p w14:paraId="0B2FA954" w14:textId="77777777" w:rsidR="00C96850" w:rsidRDefault="00C96850" w:rsidP="007529B8">
      <w:pPr>
        <w:spacing w:line="240" w:lineRule="auto"/>
        <w:jc w:val="both"/>
        <w:rPr>
          <w:rFonts w:eastAsia="Arial Unicode MS" w:cstheme="minorHAnsi"/>
          <w:b/>
        </w:rPr>
      </w:pPr>
    </w:p>
    <w:p w14:paraId="45A7FE15" w14:textId="77777777" w:rsidR="00C96850" w:rsidRDefault="00C96850" w:rsidP="007529B8">
      <w:pPr>
        <w:spacing w:line="240" w:lineRule="auto"/>
        <w:jc w:val="both"/>
        <w:rPr>
          <w:rFonts w:eastAsia="Arial Unicode MS" w:cstheme="minorHAnsi"/>
          <w:b/>
        </w:rPr>
      </w:pPr>
    </w:p>
    <w:p w14:paraId="065ABF1E" w14:textId="77777777" w:rsidR="00C96850" w:rsidRDefault="00C96850" w:rsidP="007529B8">
      <w:pPr>
        <w:spacing w:line="240" w:lineRule="auto"/>
        <w:jc w:val="both"/>
        <w:rPr>
          <w:rFonts w:eastAsia="Arial Unicode MS" w:cstheme="minorHAnsi"/>
          <w:b/>
        </w:rPr>
      </w:pPr>
    </w:p>
    <w:p w14:paraId="7C9BC370" w14:textId="77777777" w:rsidR="00C96850" w:rsidRDefault="00C96850" w:rsidP="007529B8">
      <w:pPr>
        <w:spacing w:line="240" w:lineRule="auto"/>
        <w:jc w:val="both"/>
        <w:rPr>
          <w:rFonts w:eastAsia="Arial Unicode MS" w:cstheme="minorHAnsi"/>
          <w:b/>
        </w:rPr>
      </w:pPr>
    </w:p>
    <w:p w14:paraId="32A902F0" w14:textId="77777777" w:rsidR="00C96850" w:rsidRDefault="00C96850" w:rsidP="007529B8">
      <w:pPr>
        <w:spacing w:line="240" w:lineRule="auto"/>
        <w:jc w:val="both"/>
        <w:rPr>
          <w:rFonts w:eastAsia="Arial Unicode MS" w:cstheme="minorHAnsi"/>
          <w:b/>
        </w:rPr>
      </w:pPr>
    </w:p>
    <w:p w14:paraId="45C89F8B" w14:textId="77777777" w:rsidR="00C96850" w:rsidRDefault="00C96850" w:rsidP="007529B8">
      <w:pPr>
        <w:spacing w:line="240" w:lineRule="auto"/>
        <w:jc w:val="both"/>
        <w:rPr>
          <w:rFonts w:eastAsia="Arial Unicode MS" w:cstheme="minorHAnsi"/>
          <w:b/>
        </w:rPr>
      </w:pPr>
    </w:p>
    <w:p w14:paraId="7E9EC715" w14:textId="77777777" w:rsidR="00C96850" w:rsidRDefault="00C96850" w:rsidP="007529B8">
      <w:pPr>
        <w:spacing w:line="240" w:lineRule="auto"/>
        <w:jc w:val="both"/>
        <w:rPr>
          <w:rFonts w:eastAsia="Arial Unicode MS" w:cstheme="minorHAnsi"/>
          <w:b/>
        </w:rPr>
      </w:pPr>
    </w:p>
    <w:p w14:paraId="73C11A3E" w14:textId="77777777" w:rsidR="00C96850" w:rsidRDefault="00C96850" w:rsidP="007529B8">
      <w:pPr>
        <w:spacing w:line="240" w:lineRule="auto"/>
        <w:jc w:val="both"/>
        <w:rPr>
          <w:rFonts w:eastAsia="Arial Unicode MS" w:cstheme="minorHAnsi"/>
          <w:b/>
        </w:rPr>
      </w:pPr>
    </w:p>
    <w:p w14:paraId="22F6C6FB" w14:textId="18B220AE" w:rsidR="00F578B0" w:rsidRDefault="00F578B0" w:rsidP="008F0DE0">
      <w:pPr>
        <w:spacing w:line="240" w:lineRule="auto"/>
        <w:ind w:left="7200" w:firstLine="720"/>
        <w:jc w:val="both"/>
        <w:rPr>
          <w:rFonts w:eastAsia="Arial Unicode MS" w:cstheme="minorHAnsi"/>
          <w:b/>
        </w:rPr>
      </w:pPr>
      <w:r w:rsidRPr="00853CFD">
        <w:rPr>
          <w:rFonts w:eastAsia="Arial Unicode MS" w:cstheme="minorHAnsi"/>
          <w:b/>
        </w:rPr>
        <w:lastRenderedPageBreak/>
        <w:t xml:space="preserve">APPENDIX </w:t>
      </w:r>
      <w:r w:rsidR="008F0DE0">
        <w:rPr>
          <w:rFonts w:eastAsia="Arial Unicode MS" w:cstheme="minorHAnsi"/>
          <w:b/>
        </w:rPr>
        <w:t>2</w:t>
      </w:r>
    </w:p>
    <w:p w14:paraId="4F0A31D4" w14:textId="1EDD1837" w:rsidR="007529B8" w:rsidRPr="00853CFD" w:rsidRDefault="007529B8" w:rsidP="007529B8">
      <w:pPr>
        <w:spacing w:line="240" w:lineRule="auto"/>
        <w:jc w:val="both"/>
        <w:rPr>
          <w:rFonts w:eastAsia="Arial Unicode MS" w:cstheme="minorHAnsi"/>
          <w:b/>
        </w:rPr>
      </w:pPr>
      <w:r w:rsidRPr="00853CFD">
        <w:rPr>
          <w:rFonts w:eastAsia="Arial Unicode MS" w:cstheme="minorHAnsi"/>
          <w:b/>
        </w:rPr>
        <w:t>Sick Pay Scheme for Teachers</w:t>
      </w:r>
    </w:p>
    <w:p w14:paraId="4A11D05B" w14:textId="77777777" w:rsidR="007529B8" w:rsidRPr="00853CFD" w:rsidRDefault="007529B8" w:rsidP="007529B8">
      <w:pPr>
        <w:autoSpaceDE w:val="0"/>
        <w:autoSpaceDN w:val="0"/>
        <w:adjustRightInd w:val="0"/>
        <w:jc w:val="both"/>
        <w:rPr>
          <w:rFonts w:cstheme="minorHAnsi"/>
          <w:lang w:eastAsia="en-GB"/>
        </w:rPr>
      </w:pPr>
    </w:p>
    <w:p w14:paraId="287307BB" w14:textId="77777777" w:rsidR="007529B8" w:rsidRPr="00853CFD" w:rsidRDefault="007529B8" w:rsidP="007529B8">
      <w:pPr>
        <w:autoSpaceDE w:val="0"/>
        <w:autoSpaceDN w:val="0"/>
        <w:adjustRightInd w:val="0"/>
        <w:spacing w:after="0"/>
        <w:ind w:firstLine="720"/>
        <w:jc w:val="both"/>
        <w:rPr>
          <w:rFonts w:cstheme="minorHAnsi"/>
          <w:lang w:eastAsia="en-GB"/>
        </w:rPr>
      </w:pPr>
      <w:r w:rsidRPr="00853CFD">
        <w:rPr>
          <w:rFonts w:cstheme="minorHAnsi"/>
          <w:lang w:eastAsia="en-GB"/>
        </w:rPr>
        <w:t xml:space="preserve">During the </w:t>
      </w:r>
      <w:proofErr w:type="gramStart"/>
      <w:r w:rsidRPr="00853CFD">
        <w:rPr>
          <w:rFonts w:cstheme="minorHAnsi"/>
          <w:lang w:eastAsia="en-GB"/>
        </w:rPr>
        <w:t>first year</w:t>
      </w:r>
      <w:proofErr w:type="gramEnd"/>
      <w:r w:rsidRPr="00853CFD">
        <w:rPr>
          <w:rFonts w:cstheme="minorHAnsi"/>
          <w:lang w:eastAsia="en-GB"/>
        </w:rPr>
        <w:tab/>
      </w:r>
      <w:r w:rsidRPr="00853CFD">
        <w:rPr>
          <w:rFonts w:cstheme="minorHAnsi"/>
          <w:lang w:eastAsia="en-GB"/>
        </w:rPr>
        <w:tab/>
      </w:r>
      <w:r w:rsidRPr="00853CFD">
        <w:rPr>
          <w:rFonts w:cstheme="minorHAnsi"/>
          <w:lang w:eastAsia="en-GB"/>
        </w:rPr>
        <w:tab/>
        <w:t>full pay for 25 working days and after completing</w:t>
      </w:r>
    </w:p>
    <w:p w14:paraId="5FFC4E26" w14:textId="77777777" w:rsidR="007529B8" w:rsidRPr="00853CFD" w:rsidRDefault="007529B8" w:rsidP="007529B8">
      <w:pPr>
        <w:autoSpaceDE w:val="0"/>
        <w:autoSpaceDN w:val="0"/>
        <w:adjustRightInd w:val="0"/>
        <w:spacing w:after="0"/>
        <w:ind w:left="4253" w:hanging="3533"/>
        <w:jc w:val="both"/>
        <w:rPr>
          <w:rFonts w:cstheme="minorHAnsi"/>
          <w:lang w:eastAsia="en-GB"/>
        </w:rPr>
      </w:pPr>
      <w:r w:rsidRPr="00853CFD">
        <w:rPr>
          <w:rFonts w:cstheme="minorHAnsi"/>
          <w:lang w:eastAsia="en-GB"/>
        </w:rPr>
        <w:t xml:space="preserve">of service </w:t>
      </w:r>
      <w:r w:rsidRPr="00853CFD">
        <w:rPr>
          <w:rFonts w:cstheme="minorHAnsi"/>
          <w:lang w:eastAsia="en-GB"/>
        </w:rPr>
        <w:tab/>
      </w:r>
      <w:r w:rsidRPr="00853CFD">
        <w:rPr>
          <w:rFonts w:cstheme="minorHAnsi"/>
          <w:lang w:eastAsia="en-GB"/>
        </w:rPr>
        <w:tab/>
        <w:t>four calendar months’ service, half pay for 50 working days</w:t>
      </w:r>
    </w:p>
    <w:p w14:paraId="6D4EF100" w14:textId="77777777" w:rsidR="007529B8" w:rsidRPr="00853CFD" w:rsidRDefault="007529B8" w:rsidP="007529B8">
      <w:pPr>
        <w:autoSpaceDE w:val="0"/>
        <w:autoSpaceDN w:val="0"/>
        <w:adjustRightInd w:val="0"/>
        <w:spacing w:after="0"/>
        <w:ind w:firstLine="720"/>
        <w:jc w:val="both"/>
        <w:rPr>
          <w:rFonts w:cstheme="minorHAnsi"/>
          <w:lang w:eastAsia="en-GB"/>
        </w:rPr>
      </w:pPr>
    </w:p>
    <w:p w14:paraId="08808E1B" w14:textId="77777777" w:rsidR="007529B8" w:rsidRPr="00853CFD" w:rsidRDefault="007529B8" w:rsidP="007529B8">
      <w:pPr>
        <w:autoSpaceDE w:val="0"/>
        <w:autoSpaceDN w:val="0"/>
        <w:adjustRightInd w:val="0"/>
        <w:spacing w:after="0"/>
        <w:ind w:firstLine="720"/>
        <w:jc w:val="both"/>
        <w:rPr>
          <w:rFonts w:cstheme="minorHAnsi"/>
          <w:lang w:eastAsia="en-GB"/>
        </w:rPr>
      </w:pPr>
      <w:r w:rsidRPr="00853CFD">
        <w:rPr>
          <w:rFonts w:cstheme="minorHAnsi"/>
          <w:lang w:eastAsia="en-GB"/>
        </w:rPr>
        <w:t xml:space="preserve">During the second full </w:t>
      </w:r>
      <w:r w:rsidRPr="00853CFD">
        <w:rPr>
          <w:rFonts w:cstheme="minorHAnsi"/>
          <w:lang w:eastAsia="en-GB"/>
        </w:rPr>
        <w:tab/>
      </w:r>
      <w:r w:rsidRPr="00853CFD">
        <w:rPr>
          <w:rFonts w:cstheme="minorHAnsi"/>
          <w:lang w:eastAsia="en-GB"/>
        </w:rPr>
        <w:tab/>
      </w:r>
      <w:r>
        <w:rPr>
          <w:rFonts w:cstheme="minorHAnsi"/>
          <w:lang w:eastAsia="en-GB"/>
        </w:rPr>
        <w:tab/>
      </w:r>
      <w:r w:rsidRPr="00853CFD">
        <w:rPr>
          <w:rFonts w:cstheme="minorHAnsi"/>
          <w:lang w:eastAsia="en-GB"/>
        </w:rPr>
        <w:t>pay for 50 working days and then half pay for 50</w:t>
      </w:r>
    </w:p>
    <w:p w14:paraId="46D85416" w14:textId="77777777" w:rsidR="007529B8" w:rsidRPr="00853CFD" w:rsidRDefault="007529B8" w:rsidP="007529B8">
      <w:pPr>
        <w:autoSpaceDE w:val="0"/>
        <w:autoSpaceDN w:val="0"/>
        <w:adjustRightInd w:val="0"/>
        <w:spacing w:after="0"/>
        <w:ind w:firstLine="720"/>
        <w:jc w:val="both"/>
        <w:rPr>
          <w:rFonts w:cstheme="minorHAnsi"/>
          <w:lang w:eastAsia="en-GB"/>
        </w:rPr>
      </w:pPr>
      <w:r w:rsidRPr="00853CFD">
        <w:rPr>
          <w:rFonts w:cstheme="minorHAnsi"/>
          <w:lang w:eastAsia="en-GB"/>
        </w:rPr>
        <w:t xml:space="preserve">year of service </w:t>
      </w:r>
      <w:r w:rsidRPr="00853CFD">
        <w:rPr>
          <w:rFonts w:cstheme="minorHAnsi"/>
          <w:lang w:eastAsia="en-GB"/>
        </w:rPr>
        <w:tab/>
      </w:r>
      <w:r w:rsidRPr="00853CFD">
        <w:rPr>
          <w:rFonts w:cstheme="minorHAnsi"/>
          <w:lang w:eastAsia="en-GB"/>
        </w:rPr>
        <w:tab/>
      </w:r>
      <w:r w:rsidRPr="00853CFD">
        <w:rPr>
          <w:rFonts w:cstheme="minorHAnsi"/>
          <w:lang w:eastAsia="en-GB"/>
        </w:rPr>
        <w:tab/>
      </w:r>
      <w:r>
        <w:rPr>
          <w:rFonts w:cstheme="minorHAnsi"/>
          <w:lang w:eastAsia="en-GB"/>
        </w:rPr>
        <w:tab/>
      </w:r>
      <w:r w:rsidRPr="00853CFD">
        <w:rPr>
          <w:rFonts w:cstheme="minorHAnsi"/>
          <w:lang w:eastAsia="en-GB"/>
        </w:rPr>
        <w:t>working days</w:t>
      </w:r>
    </w:p>
    <w:p w14:paraId="741EA542" w14:textId="77777777" w:rsidR="007529B8" w:rsidRPr="00853CFD" w:rsidRDefault="007529B8" w:rsidP="007529B8">
      <w:pPr>
        <w:autoSpaceDE w:val="0"/>
        <w:autoSpaceDN w:val="0"/>
        <w:adjustRightInd w:val="0"/>
        <w:spacing w:after="0"/>
        <w:ind w:firstLine="720"/>
        <w:jc w:val="both"/>
        <w:rPr>
          <w:rFonts w:cstheme="minorHAnsi"/>
          <w:lang w:eastAsia="en-GB"/>
        </w:rPr>
      </w:pPr>
    </w:p>
    <w:p w14:paraId="56B6C9F0" w14:textId="77777777" w:rsidR="007529B8" w:rsidRPr="00853CFD" w:rsidRDefault="007529B8" w:rsidP="007529B8">
      <w:pPr>
        <w:autoSpaceDE w:val="0"/>
        <w:autoSpaceDN w:val="0"/>
        <w:adjustRightInd w:val="0"/>
        <w:spacing w:after="0"/>
        <w:ind w:firstLine="720"/>
        <w:jc w:val="both"/>
        <w:rPr>
          <w:rFonts w:cstheme="minorHAnsi"/>
          <w:lang w:eastAsia="en-GB"/>
        </w:rPr>
      </w:pPr>
      <w:r w:rsidRPr="00853CFD">
        <w:rPr>
          <w:rFonts w:cstheme="minorHAnsi"/>
          <w:lang w:eastAsia="en-GB"/>
        </w:rPr>
        <w:t xml:space="preserve">During the third full </w:t>
      </w:r>
      <w:r w:rsidRPr="00853CFD">
        <w:rPr>
          <w:rFonts w:cstheme="minorHAnsi"/>
          <w:lang w:eastAsia="en-GB"/>
        </w:rPr>
        <w:tab/>
      </w:r>
      <w:r w:rsidRPr="00853CFD">
        <w:rPr>
          <w:rFonts w:cstheme="minorHAnsi"/>
          <w:lang w:eastAsia="en-GB"/>
        </w:rPr>
        <w:tab/>
      </w:r>
      <w:r w:rsidRPr="00853CFD">
        <w:rPr>
          <w:rFonts w:cstheme="minorHAnsi"/>
          <w:lang w:eastAsia="en-GB"/>
        </w:rPr>
        <w:tab/>
        <w:t>pay for 75 working days and half pay for 75</w:t>
      </w:r>
    </w:p>
    <w:p w14:paraId="3D6DEADB" w14:textId="77777777" w:rsidR="007529B8" w:rsidRPr="00853CFD" w:rsidRDefault="007529B8" w:rsidP="007529B8">
      <w:pPr>
        <w:autoSpaceDE w:val="0"/>
        <w:autoSpaceDN w:val="0"/>
        <w:adjustRightInd w:val="0"/>
        <w:spacing w:after="0"/>
        <w:ind w:firstLine="720"/>
        <w:jc w:val="both"/>
        <w:rPr>
          <w:rFonts w:cstheme="minorHAnsi"/>
          <w:lang w:eastAsia="en-GB"/>
        </w:rPr>
      </w:pPr>
      <w:r w:rsidRPr="00853CFD">
        <w:rPr>
          <w:rFonts w:cstheme="minorHAnsi"/>
          <w:lang w:eastAsia="en-GB"/>
        </w:rPr>
        <w:t xml:space="preserve">year of service </w:t>
      </w:r>
      <w:r w:rsidRPr="00853CFD">
        <w:rPr>
          <w:rFonts w:cstheme="minorHAnsi"/>
          <w:lang w:eastAsia="en-GB"/>
        </w:rPr>
        <w:tab/>
      </w:r>
      <w:r w:rsidRPr="00853CFD">
        <w:rPr>
          <w:rFonts w:cstheme="minorHAnsi"/>
          <w:lang w:eastAsia="en-GB"/>
        </w:rPr>
        <w:tab/>
      </w:r>
      <w:r w:rsidRPr="00853CFD">
        <w:rPr>
          <w:rFonts w:cstheme="minorHAnsi"/>
          <w:lang w:eastAsia="en-GB"/>
        </w:rPr>
        <w:tab/>
      </w:r>
      <w:r>
        <w:rPr>
          <w:rFonts w:cstheme="minorHAnsi"/>
          <w:lang w:eastAsia="en-GB"/>
        </w:rPr>
        <w:tab/>
      </w:r>
      <w:r w:rsidRPr="00853CFD">
        <w:rPr>
          <w:rFonts w:cstheme="minorHAnsi"/>
          <w:lang w:eastAsia="en-GB"/>
        </w:rPr>
        <w:t>working days</w:t>
      </w:r>
    </w:p>
    <w:p w14:paraId="3CD7B843" w14:textId="77777777" w:rsidR="007529B8" w:rsidRPr="00853CFD" w:rsidRDefault="007529B8" w:rsidP="007529B8">
      <w:pPr>
        <w:autoSpaceDE w:val="0"/>
        <w:autoSpaceDN w:val="0"/>
        <w:adjustRightInd w:val="0"/>
        <w:spacing w:after="0"/>
        <w:ind w:firstLine="720"/>
        <w:jc w:val="both"/>
        <w:rPr>
          <w:rFonts w:cstheme="minorHAnsi"/>
          <w:lang w:eastAsia="en-GB"/>
        </w:rPr>
      </w:pPr>
    </w:p>
    <w:p w14:paraId="3AC4C0FA" w14:textId="77777777" w:rsidR="007529B8" w:rsidRPr="00853CFD" w:rsidRDefault="007529B8" w:rsidP="007529B8">
      <w:pPr>
        <w:autoSpaceDE w:val="0"/>
        <w:autoSpaceDN w:val="0"/>
        <w:adjustRightInd w:val="0"/>
        <w:spacing w:after="0"/>
        <w:ind w:firstLine="720"/>
        <w:jc w:val="both"/>
        <w:rPr>
          <w:rFonts w:cstheme="minorHAnsi"/>
          <w:lang w:eastAsia="en-GB"/>
        </w:rPr>
      </w:pPr>
      <w:r w:rsidRPr="00853CFD">
        <w:rPr>
          <w:rFonts w:cstheme="minorHAnsi"/>
          <w:lang w:eastAsia="en-GB"/>
        </w:rPr>
        <w:t xml:space="preserve">During fourth and </w:t>
      </w:r>
      <w:r w:rsidRPr="00853CFD">
        <w:rPr>
          <w:rFonts w:cstheme="minorHAnsi"/>
          <w:lang w:eastAsia="en-GB"/>
        </w:rPr>
        <w:tab/>
      </w:r>
      <w:r w:rsidRPr="00853CFD">
        <w:rPr>
          <w:rFonts w:cstheme="minorHAnsi"/>
          <w:lang w:eastAsia="en-GB"/>
        </w:rPr>
        <w:tab/>
      </w:r>
      <w:r w:rsidRPr="00853CFD">
        <w:rPr>
          <w:rFonts w:cstheme="minorHAnsi"/>
          <w:lang w:eastAsia="en-GB"/>
        </w:rPr>
        <w:tab/>
        <w:t>full pay for 100 working days and half pay for 100</w:t>
      </w:r>
    </w:p>
    <w:p w14:paraId="292BFA1C" w14:textId="77777777" w:rsidR="007529B8" w:rsidRDefault="007529B8" w:rsidP="007529B8">
      <w:pPr>
        <w:autoSpaceDE w:val="0"/>
        <w:autoSpaceDN w:val="0"/>
        <w:adjustRightInd w:val="0"/>
        <w:spacing w:after="0"/>
        <w:ind w:firstLine="720"/>
        <w:jc w:val="both"/>
        <w:rPr>
          <w:rFonts w:cstheme="minorHAnsi"/>
          <w:lang w:eastAsia="en-GB"/>
        </w:rPr>
      </w:pPr>
      <w:r w:rsidRPr="00853CFD">
        <w:rPr>
          <w:rFonts w:cstheme="minorHAnsi"/>
          <w:lang w:eastAsia="en-GB"/>
        </w:rPr>
        <w:t xml:space="preserve">subsequent years </w:t>
      </w:r>
      <w:r w:rsidRPr="00853CFD">
        <w:rPr>
          <w:rFonts w:cstheme="minorHAnsi"/>
          <w:lang w:eastAsia="en-GB"/>
        </w:rPr>
        <w:tab/>
      </w:r>
      <w:r w:rsidRPr="00853CFD">
        <w:rPr>
          <w:rFonts w:cstheme="minorHAnsi"/>
          <w:lang w:eastAsia="en-GB"/>
        </w:rPr>
        <w:tab/>
      </w:r>
      <w:r w:rsidRPr="00853CFD">
        <w:rPr>
          <w:rFonts w:cstheme="minorHAnsi"/>
          <w:lang w:eastAsia="en-GB"/>
        </w:rPr>
        <w:tab/>
        <w:t>working days</w:t>
      </w:r>
    </w:p>
    <w:p w14:paraId="1718FF42" w14:textId="77777777" w:rsidR="00C96850" w:rsidRDefault="00C96850" w:rsidP="007529B8">
      <w:pPr>
        <w:autoSpaceDE w:val="0"/>
        <w:autoSpaceDN w:val="0"/>
        <w:adjustRightInd w:val="0"/>
        <w:spacing w:after="0"/>
        <w:ind w:firstLine="720"/>
        <w:jc w:val="both"/>
        <w:rPr>
          <w:rFonts w:cstheme="minorHAnsi"/>
          <w:lang w:eastAsia="en-GB"/>
        </w:rPr>
      </w:pPr>
    </w:p>
    <w:p w14:paraId="2601D5E8" w14:textId="77777777" w:rsidR="00C96850" w:rsidRDefault="00C96850" w:rsidP="007529B8">
      <w:pPr>
        <w:autoSpaceDE w:val="0"/>
        <w:autoSpaceDN w:val="0"/>
        <w:adjustRightInd w:val="0"/>
        <w:spacing w:after="0"/>
        <w:ind w:firstLine="720"/>
        <w:jc w:val="both"/>
        <w:rPr>
          <w:rFonts w:cstheme="minorHAnsi"/>
          <w:lang w:eastAsia="en-GB"/>
        </w:rPr>
      </w:pPr>
    </w:p>
    <w:p w14:paraId="283888CF" w14:textId="77777777" w:rsidR="00C96850" w:rsidRDefault="00C96850" w:rsidP="007529B8">
      <w:pPr>
        <w:autoSpaceDE w:val="0"/>
        <w:autoSpaceDN w:val="0"/>
        <w:adjustRightInd w:val="0"/>
        <w:spacing w:after="0"/>
        <w:ind w:firstLine="720"/>
        <w:jc w:val="both"/>
        <w:rPr>
          <w:rFonts w:cstheme="minorHAnsi"/>
          <w:lang w:eastAsia="en-GB"/>
        </w:rPr>
      </w:pPr>
    </w:p>
    <w:p w14:paraId="421A67E3" w14:textId="77777777" w:rsidR="00C96850" w:rsidRDefault="00C96850" w:rsidP="007529B8">
      <w:pPr>
        <w:autoSpaceDE w:val="0"/>
        <w:autoSpaceDN w:val="0"/>
        <w:adjustRightInd w:val="0"/>
        <w:spacing w:after="0"/>
        <w:ind w:firstLine="720"/>
        <w:jc w:val="both"/>
        <w:rPr>
          <w:rFonts w:cstheme="minorHAnsi"/>
          <w:lang w:eastAsia="en-GB"/>
        </w:rPr>
      </w:pPr>
    </w:p>
    <w:p w14:paraId="2EEFDA77" w14:textId="77777777" w:rsidR="00C96850" w:rsidRDefault="00C96850" w:rsidP="007529B8">
      <w:pPr>
        <w:autoSpaceDE w:val="0"/>
        <w:autoSpaceDN w:val="0"/>
        <w:adjustRightInd w:val="0"/>
        <w:spacing w:after="0"/>
        <w:ind w:firstLine="720"/>
        <w:jc w:val="both"/>
        <w:rPr>
          <w:rFonts w:cstheme="minorHAnsi"/>
          <w:lang w:eastAsia="en-GB"/>
        </w:rPr>
      </w:pPr>
    </w:p>
    <w:p w14:paraId="14F7FDCB" w14:textId="77777777" w:rsidR="00C96850" w:rsidRDefault="00C96850" w:rsidP="007529B8">
      <w:pPr>
        <w:autoSpaceDE w:val="0"/>
        <w:autoSpaceDN w:val="0"/>
        <w:adjustRightInd w:val="0"/>
        <w:spacing w:after="0"/>
        <w:ind w:firstLine="720"/>
        <w:jc w:val="both"/>
        <w:rPr>
          <w:rFonts w:cstheme="minorHAnsi"/>
          <w:lang w:eastAsia="en-GB"/>
        </w:rPr>
      </w:pPr>
    </w:p>
    <w:p w14:paraId="34087424" w14:textId="77777777" w:rsidR="00C96850" w:rsidRDefault="00C96850" w:rsidP="007529B8">
      <w:pPr>
        <w:autoSpaceDE w:val="0"/>
        <w:autoSpaceDN w:val="0"/>
        <w:adjustRightInd w:val="0"/>
        <w:spacing w:after="0"/>
        <w:ind w:firstLine="720"/>
        <w:jc w:val="both"/>
        <w:rPr>
          <w:rFonts w:cstheme="minorHAnsi"/>
          <w:lang w:eastAsia="en-GB"/>
        </w:rPr>
      </w:pPr>
    </w:p>
    <w:p w14:paraId="49D5C858" w14:textId="77777777" w:rsidR="00C96850" w:rsidRDefault="00C96850" w:rsidP="007529B8">
      <w:pPr>
        <w:autoSpaceDE w:val="0"/>
        <w:autoSpaceDN w:val="0"/>
        <w:adjustRightInd w:val="0"/>
        <w:spacing w:after="0"/>
        <w:ind w:firstLine="720"/>
        <w:jc w:val="both"/>
        <w:rPr>
          <w:rFonts w:cstheme="minorHAnsi"/>
          <w:lang w:eastAsia="en-GB"/>
        </w:rPr>
      </w:pPr>
    </w:p>
    <w:p w14:paraId="58BAE9E0" w14:textId="77777777" w:rsidR="00C96850" w:rsidRDefault="00C96850" w:rsidP="007529B8">
      <w:pPr>
        <w:autoSpaceDE w:val="0"/>
        <w:autoSpaceDN w:val="0"/>
        <w:adjustRightInd w:val="0"/>
        <w:spacing w:after="0"/>
        <w:ind w:firstLine="720"/>
        <w:jc w:val="both"/>
        <w:rPr>
          <w:rFonts w:cstheme="minorHAnsi"/>
          <w:lang w:eastAsia="en-GB"/>
        </w:rPr>
      </w:pPr>
    </w:p>
    <w:p w14:paraId="60E16566" w14:textId="77777777" w:rsidR="00C96850" w:rsidRDefault="00C96850" w:rsidP="007529B8">
      <w:pPr>
        <w:autoSpaceDE w:val="0"/>
        <w:autoSpaceDN w:val="0"/>
        <w:adjustRightInd w:val="0"/>
        <w:spacing w:after="0"/>
        <w:ind w:firstLine="720"/>
        <w:jc w:val="both"/>
        <w:rPr>
          <w:rFonts w:cstheme="minorHAnsi"/>
          <w:lang w:eastAsia="en-GB"/>
        </w:rPr>
      </w:pPr>
    </w:p>
    <w:p w14:paraId="76081DD5" w14:textId="77777777" w:rsidR="00C96850" w:rsidRDefault="00C96850" w:rsidP="007529B8">
      <w:pPr>
        <w:autoSpaceDE w:val="0"/>
        <w:autoSpaceDN w:val="0"/>
        <w:adjustRightInd w:val="0"/>
        <w:spacing w:after="0"/>
        <w:ind w:firstLine="720"/>
        <w:jc w:val="both"/>
        <w:rPr>
          <w:rFonts w:cstheme="minorHAnsi"/>
          <w:lang w:eastAsia="en-GB"/>
        </w:rPr>
      </w:pPr>
    </w:p>
    <w:p w14:paraId="721B6A14" w14:textId="77777777" w:rsidR="00C96850" w:rsidRDefault="00C96850" w:rsidP="007529B8">
      <w:pPr>
        <w:autoSpaceDE w:val="0"/>
        <w:autoSpaceDN w:val="0"/>
        <w:adjustRightInd w:val="0"/>
        <w:spacing w:after="0"/>
        <w:ind w:firstLine="720"/>
        <w:jc w:val="both"/>
        <w:rPr>
          <w:rFonts w:cstheme="minorHAnsi"/>
          <w:lang w:eastAsia="en-GB"/>
        </w:rPr>
      </w:pPr>
    </w:p>
    <w:p w14:paraId="37746E3D" w14:textId="77777777" w:rsidR="00C96850" w:rsidRDefault="00C96850" w:rsidP="007529B8">
      <w:pPr>
        <w:autoSpaceDE w:val="0"/>
        <w:autoSpaceDN w:val="0"/>
        <w:adjustRightInd w:val="0"/>
        <w:spacing w:after="0"/>
        <w:ind w:firstLine="720"/>
        <w:jc w:val="both"/>
        <w:rPr>
          <w:rFonts w:cstheme="minorHAnsi"/>
          <w:lang w:eastAsia="en-GB"/>
        </w:rPr>
      </w:pPr>
    </w:p>
    <w:p w14:paraId="47FC8E8F" w14:textId="77777777" w:rsidR="00C96850" w:rsidRDefault="00C96850" w:rsidP="007529B8">
      <w:pPr>
        <w:autoSpaceDE w:val="0"/>
        <w:autoSpaceDN w:val="0"/>
        <w:adjustRightInd w:val="0"/>
        <w:spacing w:after="0"/>
        <w:ind w:firstLine="720"/>
        <w:jc w:val="both"/>
        <w:rPr>
          <w:rFonts w:cstheme="minorHAnsi"/>
          <w:lang w:eastAsia="en-GB"/>
        </w:rPr>
      </w:pPr>
    </w:p>
    <w:p w14:paraId="79C03AC0" w14:textId="77777777" w:rsidR="00C96850" w:rsidRDefault="00C96850" w:rsidP="007529B8">
      <w:pPr>
        <w:autoSpaceDE w:val="0"/>
        <w:autoSpaceDN w:val="0"/>
        <w:adjustRightInd w:val="0"/>
        <w:spacing w:after="0"/>
        <w:ind w:firstLine="720"/>
        <w:jc w:val="both"/>
        <w:rPr>
          <w:rFonts w:cstheme="minorHAnsi"/>
          <w:lang w:eastAsia="en-GB"/>
        </w:rPr>
      </w:pPr>
    </w:p>
    <w:p w14:paraId="72F73902" w14:textId="77777777" w:rsidR="00C96850" w:rsidRDefault="00C96850" w:rsidP="007529B8">
      <w:pPr>
        <w:autoSpaceDE w:val="0"/>
        <w:autoSpaceDN w:val="0"/>
        <w:adjustRightInd w:val="0"/>
        <w:spacing w:after="0"/>
        <w:ind w:firstLine="720"/>
        <w:jc w:val="both"/>
        <w:rPr>
          <w:rFonts w:cstheme="minorHAnsi"/>
          <w:lang w:eastAsia="en-GB"/>
        </w:rPr>
      </w:pPr>
    </w:p>
    <w:p w14:paraId="34142C1C" w14:textId="77777777" w:rsidR="00C96850" w:rsidRDefault="00C96850" w:rsidP="007529B8">
      <w:pPr>
        <w:autoSpaceDE w:val="0"/>
        <w:autoSpaceDN w:val="0"/>
        <w:adjustRightInd w:val="0"/>
        <w:spacing w:after="0"/>
        <w:ind w:firstLine="720"/>
        <w:jc w:val="both"/>
        <w:rPr>
          <w:rFonts w:cstheme="minorHAnsi"/>
          <w:lang w:eastAsia="en-GB"/>
        </w:rPr>
      </w:pPr>
    </w:p>
    <w:p w14:paraId="11DDE959" w14:textId="77777777" w:rsidR="00C96850" w:rsidRDefault="00C96850" w:rsidP="007529B8">
      <w:pPr>
        <w:autoSpaceDE w:val="0"/>
        <w:autoSpaceDN w:val="0"/>
        <w:adjustRightInd w:val="0"/>
        <w:spacing w:after="0"/>
        <w:ind w:firstLine="720"/>
        <w:jc w:val="both"/>
        <w:rPr>
          <w:rFonts w:cstheme="minorHAnsi"/>
          <w:lang w:eastAsia="en-GB"/>
        </w:rPr>
      </w:pPr>
    </w:p>
    <w:p w14:paraId="02A87EDA" w14:textId="77777777" w:rsidR="00C96850" w:rsidRDefault="00C96850" w:rsidP="007529B8">
      <w:pPr>
        <w:autoSpaceDE w:val="0"/>
        <w:autoSpaceDN w:val="0"/>
        <w:adjustRightInd w:val="0"/>
        <w:spacing w:after="0"/>
        <w:ind w:firstLine="720"/>
        <w:jc w:val="both"/>
        <w:rPr>
          <w:rFonts w:cstheme="minorHAnsi"/>
          <w:lang w:eastAsia="en-GB"/>
        </w:rPr>
      </w:pPr>
    </w:p>
    <w:p w14:paraId="3370D176" w14:textId="77777777" w:rsidR="00C96850" w:rsidRDefault="00C96850" w:rsidP="007529B8">
      <w:pPr>
        <w:autoSpaceDE w:val="0"/>
        <w:autoSpaceDN w:val="0"/>
        <w:adjustRightInd w:val="0"/>
        <w:spacing w:after="0"/>
        <w:ind w:firstLine="720"/>
        <w:jc w:val="both"/>
        <w:rPr>
          <w:rFonts w:cstheme="minorHAnsi"/>
          <w:lang w:eastAsia="en-GB"/>
        </w:rPr>
      </w:pPr>
    </w:p>
    <w:p w14:paraId="1A44F2F2" w14:textId="77777777" w:rsidR="00C96850" w:rsidRDefault="00C96850" w:rsidP="007529B8">
      <w:pPr>
        <w:autoSpaceDE w:val="0"/>
        <w:autoSpaceDN w:val="0"/>
        <w:adjustRightInd w:val="0"/>
        <w:spacing w:after="0"/>
        <w:ind w:firstLine="720"/>
        <w:jc w:val="both"/>
        <w:rPr>
          <w:rFonts w:cstheme="minorHAnsi"/>
          <w:lang w:eastAsia="en-GB"/>
        </w:rPr>
      </w:pPr>
    </w:p>
    <w:p w14:paraId="57C2AF53" w14:textId="77777777" w:rsidR="00C96850" w:rsidRDefault="00C96850" w:rsidP="007529B8">
      <w:pPr>
        <w:autoSpaceDE w:val="0"/>
        <w:autoSpaceDN w:val="0"/>
        <w:adjustRightInd w:val="0"/>
        <w:spacing w:after="0"/>
        <w:ind w:firstLine="720"/>
        <w:jc w:val="both"/>
        <w:rPr>
          <w:rFonts w:cstheme="minorHAnsi"/>
          <w:lang w:eastAsia="en-GB"/>
        </w:rPr>
      </w:pPr>
    </w:p>
    <w:p w14:paraId="6846CDF1" w14:textId="77777777" w:rsidR="00C96850" w:rsidRDefault="00C96850" w:rsidP="007529B8">
      <w:pPr>
        <w:autoSpaceDE w:val="0"/>
        <w:autoSpaceDN w:val="0"/>
        <w:adjustRightInd w:val="0"/>
        <w:spacing w:after="0"/>
        <w:ind w:firstLine="720"/>
        <w:jc w:val="both"/>
        <w:rPr>
          <w:rFonts w:cstheme="minorHAnsi"/>
          <w:lang w:eastAsia="en-GB"/>
        </w:rPr>
      </w:pPr>
    </w:p>
    <w:p w14:paraId="5E2DFC8F" w14:textId="77777777" w:rsidR="00C96850" w:rsidRDefault="00C96850" w:rsidP="007529B8">
      <w:pPr>
        <w:autoSpaceDE w:val="0"/>
        <w:autoSpaceDN w:val="0"/>
        <w:adjustRightInd w:val="0"/>
        <w:spacing w:after="0"/>
        <w:ind w:firstLine="720"/>
        <w:jc w:val="both"/>
        <w:rPr>
          <w:rFonts w:cstheme="minorHAnsi"/>
          <w:lang w:eastAsia="en-GB"/>
        </w:rPr>
      </w:pPr>
    </w:p>
    <w:p w14:paraId="79F31426" w14:textId="77777777" w:rsidR="00C96850" w:rsidRDefault="00C96850" w:rsidP="007529B8">
      <w:pPr>
        <w:autoSpaceDE w:val="0"/>
        <w:autoSpaceDN w:val="0"/>
        <w:adjustRightInd w:val="0"/>
        <w:spacing w:after="0"/>
        <w:ind w:firstLine="720"/>
        <w:jc w:val="both"/>
        <w:rPr>
          <w:rFonts w:cstheme="minorHAnsi"/>
          <w:lang w:eastAsia="en-GB"/>
        </w:rPr>
      </w:pPr>
    </w:p>
    <w:p w14:paraId="59F0B051" w14:textId="77777777" w:rsidR="00C96850" w:rsidRPr="00853CFD" w:rsidRDefault="00C96850" w:rsidP="007529B8">
      <w:pPr>
        <w:autoSpaceDE w:val="0"/>
        <w:autoSpaceDN w:val="0"/>
        <w:adjustRightInd w:val="0"/>
        <w:spacing w:after="0"/>
        <w:ind w:firstLine="720"/>
        <w:jc w:val="both"/>
        <w:rPr>
          <w:rFonts w:cstheme="minorHAnsi"/>
          <w:lang w:eastAsia="en-GB"/>
        </w:rPr>
      </w:pPr>
    </w:p>
    <w:p w14:paraId="1726BBFF" w14:textId="77777777" w:rsidR="007529B8" w:rsidRPr="00853CFD" w:rsidRDefault="007529B8" w:rsidP="007529B8">
      <w:pPr>
        <w:autoSpaceDE w:val="0"/>
        <w:autoSpaceDN w:val="0"/>
        <w:adjustRightInd w:val="0"/>
        <w:ind w:firstLine="720"/>
        <w:jc w:val="both"/>
        <w:rPr>
          <w:rFonts w:cstheme="minorHAnsi"/>
          <w:lang w:eastAsia="en-GB"/>
        </w:rPr>
      </w:pPr>
    </w:p>
    <w:p w14:paraId="7A79640C" w14:textId="30C525A0" w:rsidR="007529B8" w:rsidRDefault="0000191F" w:rsidP="007529B8">
      <w:pPr>
        <w:spacing w:line="240" w:lineRule="auto"/>
        <w:ind w:left="7200" w:firstLine="720"/>
        <w:jc w:val="both"/>
        <w:rPr>
          <w:rFonts w:eastAsia="Arial Unicode MS" w:cstheme="minorHAnsi"/>
          <w:b/>
        </w:rPr>
      </w:pPr>
      <w:r>
        <w:rPr>
          <w:noProof/>
        </w:rPr>
        <w:lastRenderedPageBreak/>
        <w:drawing>
          <wp:anchor distT="0" distB="0" distL="114300" distR="114300" simplePos="0" relativeHeight="251662338" behindDoc="0" locked="0" layoutInCell="1" allowOverlap="1" wp14:anchorId="039EAB85" wp14:editId="16413EAC">
            <wp:simplePos x="0" y="0"/>
            <wp:positionH relativeFrom="margin">
              <wp:align>center</wp:align>
            </wp:positionH>
            <wp:positionV relativeFrom="paragraph">
              <wp:posOffset>-311150</wp:posOffset>
            </wp:positionV>
            <wp:extent cx="4328160" cy="960120"/>
            <wp:effectExtent l="0" t="0" r="0" b="0"/>
            <wp:wrapNone/>
            <wp:docPr id="465613996"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28160" cy="960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529B8" w:rsidRPr="00853CFD">
        <w:rPr>
          <w:rFonts w:eastAsia="Arial Unicode MS" w:cstheme="minorHAnsi"/>
          <w:b/>
        </w:rPr>
        <w:t xml:space="preserve">APPENDIX </w:t>
      </w:r>
      <w:r w:rsidR="00F578B0">
        <w:rPr>
          <w:rFonts w:eastAsia="Arial Unicode MS" w:cstheme="minorHAnsi"/>
          <w:b/>
        </w:rPr>
        <w:t>3</w:t>
      </w:r>
    </w:p>
    <w:p w14:paraId="39A1A5F0" w14:textId="77777777" w:rsidR="0000191F" w:rsidRDefault="0000191F" w:rsidP="0000191F">
      <w:pPr>
        <w:pStyle w:val="Heading1"/>
        <w:rPr>
          <w:b w:val="0"/>
        </w:rPr>
      </w:pPr>
    </w:p>
    <w:p w14:paraId="19DF3B65" w14:textId="77777777" w:rsidR="0000191F" w:rsidRDefault="0000191F" w:rsidP="00C96850">
      <w:pPr>
        <w:pStyle w:val="Heading1"/>
        <w:rPr>
          <w:b w:val="0"/>
        </w:rPr>
      </w:pPr>
    </w:p>
    <w:p w14:paraId="6B914377" w14:textId="23F6525B" w:rsidR="0000191F" w:rsidRPr="0000191F" w:rsidRDefault="0000191F" w:rsidP="0000191F">
      <w:pPr>
        <w:pStyle w:val="Heading1"/>
        <w:jc w:val="center"/>
        <w:rPr>
          <w:b w:val="0"/>
        </w:rPr>
      </w:pPr>
      <w:r w:rsidRPr="00286281">
        <w:rPr>
          <w:b w:val="0"/>
        </w:rPr>
        <w:t>ABSENCE</w:t>
      </w:r>
      <w:r>
        <w:rPr>
          <w:b w:val="0"/>
        </w:rPr>
        <w:t xml:space="preserve"> MANAGEMENT AND MONITORING</w:t>
      </w:r>
    </w:p>
    <w:p w14:paraId="3ED612E2" w14:textId="77777777" w:rsidR="0000191F" w:rsidRPr="00286281" w:rsidRDefault="0000191F" w:rsidP="0000191F">
      <w:pPr>
        <w:pStyle w:val="Heading2"/>
        <w:numPr>
          <w:ilvl w:val="0"/>
          <w:numId w:val="0"/>
        </w:numPr>
        <w:ind w:left="2520" w:firstLine="360"/>
      </w:pPr>
      <w:r w:rsidRPr="00286281">
        <w:t>RETURN TO WORK MEETING</w:t>
      </w:r>
    </w:p>
    <w:tbl>
      <w:tblPr>
        <w:tblW w:w="0" w:type="auto"/>
        <w:tblLayout w:type="fixed"/>
        <w:tblLook w:val="0000" w:firstRow="0" w:lastRow="0" w:firstColumn="0" w:lastColumn="0" w:noHBand="0" w:noVBand="0"/>
      </w:tblPr>
      <w:tblGrid>
        <w:gridCol w:w="1101"/>
        <w:gridCol w:w="1701"/>
        <w:gridCol w:w="1842"/>
        <w:gridCol w:w="2694"/>
        <w:gridCol w:w="2238"/>
      </w:tblGrid>
      <w:tr w:rsidR="0000191F" w:rsidRPr="0000191F" w14:paraId="51C12B68" w14:textId="77777777" w:rsidTr="00E769CE">
        <w:trPr>
          <w:trHeight w:val="500"/>
        </w:trPr>
        <w:tc>
          <w:tcPr>
            <w:tcW w:w="1101" w:type="dxa"/>
            <w:vAlign w:val="bottom"/>
          </w:tcPr>
          <w:p w14:paraId="359F3C3F" w14:textId="77777777" w:rsidR="0000191F" w:rsidRPr="0000191F" w:rsidRDefault="0000191F" w:rsidP="00E769CE">
            <w:pPr>
              <w:rPr>
                <w:rFonts w:ascii="Arial" w:hAnsi="Arial" w:cs="Arial"/>
                <w:b/>
                <w:sz w:val="18"/>
                <w:szCs w:val="18"/>
              </w:rPr>
            </w:pPr>
            <w:r w:rsidRPr="0000191F">
              <w:rPr>
                <w:rFonts w:ascii="Arial" w:hAnsi="Arial" w:cs="Arial"/>
                <w:b/>
                <w:sz w:val="18"/>
                <w:szCs w:val="18"/>
              </w:rPr>
              <w:t>NAME:</w:t>
            </w:r>
          </w:p>
        </w:tc>
        <w:tc>
          <w:tcPr>
            <w:tcW w:w="3543" w:type="dxa"/>
            <w:gridSpan w:val="2"/>
            <w:tcBorders>
              <w:bottom w:val="dashSmallGap" w:sz="4" w:space="0" w:color="auto"/>
            </w:tcBorders>
            <w:vAlign w:val="bottom"/>
          </w:tcPr>
          <w:p w14:paraId="38D7160D" w14:textId="77777777" w:rsidR="0000191F" w:rsidRPr="0000191F" w:rsidRDefault="0000191F" w:rsidP="00E769CE">
            <w:pPr>
              <w:rPr>
                <w:rFonts w:ascii="Arial" w:hAnsi="Arial" w:cs="Arial"/>
                <w:sz w:val="18"/>
                <w:szCs w:val="18"/>
              </w:rPr>
            </w:pPr>
          </w:p>
        </w:tc>
        <w:tc>
          <w:tcPr>
            <w:tcW w:w="2694" w:type="dxa"/>
            <w:vAlign w:val="bottom"/>
          </w:tcPr>
          <w:p w14:paraId="2E75D068" w14:textId="77777777" w:rsidR="0000191F" w:rsidRPr="0000191F" w:rsidRDefault="0000191F" w:rsidP="00E769CE">
            <w:pPr>
              <w:rPr>
                <w:rFonts w:ascii="Arial" w:hAnsi="Arial" w:cs="Arial"/>
                <w:b/>
                <w:sz w:val="18"/>
                <w:szCs w:val="18"/>
              </w:rPr>
            </w:pPr>
            <w:r w:rsidRPr="0000191F">
              <w:rPr>
                <w:rFonts w:ascii="Arial" w:hAnsi="Arial" w:cs="Arial"/>
                <w:b/>
                <w:sz w:val="18"/>
                <w:szCs w:val="18"/>
              </w:rPr>
              <w:t>PERIOD OF ABSENCE:</w:t>
            </w:r>
          </w:p>
        </w:tc>
        <w:tc>
          <w:tcPr>
            <w:tcW w:w="2238" w:type="dxa"/>
            <w:tcBorders>
              <w:bottom w:val="dashSmallGap" w:sz="4" w:space="0" w:color="auto"/>
            </w:tcBorders>
            <w:vAlign w:val="bottom"/>
          </w:tcPr>
          <w:p w14:paraId="78C8FDE5" w14:textId="77777777" w:rsidR="0000191F" w:rsidRPr="0000191F" w:rsidRDefault="0000191F" w:rsidP="00E769CE">
            <w:pPr>
              <w:rPr>
                <w:rFonts w:ascii="Arial" w:hAnsi="Arial" w:cs="Arial"/>
                <w:sz w:val="18"/>
                <w:szCs w:val="18"/>
              </w:rPr>
            </w:pPr>
          </w:p>
        </w:tc>
      </w:tr>
      <w:tr w:rsidR="0000191F" w:rsidRPr="0000191F" w14:paraId="1D109660" w14:textId="77777777" w:rsidTr="00E769CE">
        <w:trPr>
          <w:trHeight w:val="500"/>
        </w:trPr>
        <w:tc>
          <w:tcPr>
            <w:tcW w:w="1101" w:type="dxa"/>
            <w:vAlign w:val="bottom"/>
          </w:tcPr>
          <w:p w14:paraId="7AAB204D" w14:textId="77777777" w:rsidR="0000191F" w:rsidRPr="0000191F" w:rsidRDefault="0000191F" w:rsidP="00E769CE">
            <w:pPr>
              <w:rPr>
                <w:rFonts w:ascii="Arial" w:hAnsi="Arial" w:cs="Arial"/>
                <w:b/>
                <w:sz w:val="18"/>
                <w:szCs w:val="18"/>
              </w:rPr>
            </w:pPr>
            <w:r w:rsidRPr="0000191F">
              <w:rPr>
                <w:rFonts w:ascii="Arial" w:hAnsi="Arial" w:cs="Arial"/>
                <w:b/>
                <w:sz w:val="18"/>
                <w:szCs w:val="18"/>
              </w:rPr>
              <w:t>POST:</w:t>
            </w:r>
          </w:p>
        </w:tc>
        <w:tc>
          <w:tcPr>
            <w:tcW w:w="3543" w:type="dxa"/>
            <w:gridSpan w:val="2"/>
            <w:tcBorders>
              <w:bottom w:val="dashSmallGap" w:sz="4" w:space="0" w:color="auto"/>
            </w:tcBorders>
            <w:vAlign w:val="bottom"/>
          </w:tcPr>
          <w:p w14:paraId="12031CEA" w14:textId="77777777" w:rsidR="0000191F" w:rsidRPr="0000191F" w:rsidRDefault="0000191F" w:rsidP="00E769CE">
            <w:pPr>
              <w:rPr>
                <w:rFonts w:ascii="Arial" w:hAnsi="Arial" w:cs="Arial"/>
                <w:sz w:val="18"/>
                <w:szCs w:val="18"/>
              </w:rPr>
            </w:pPr>
          </w:p>
        </w:tc>
        <w:tc>
          <w:tcPr>
            <w:tcW w:w="2694" w:type="dxa"/>
            <w:vAlign w:val="bottom"/>
          </w:tcPr>
          <w:p w14:paraId="1C790910" w14:textId="77777777" w:rsidR="0000191F" w:rsidRPr="0000191F" w:rsidRDefault="0000191F" w:rsidP="00E769CE">
            <w:pPr>
              <w:rPr>
                <w:rFonts w:ascii="Arial" w:hAnsi="Arial" w:cs="Arial"/>
                <w:b/>
                <w:sz w:val="18"/>
                <w:szCs w:val="18"/>
              </w:rPr>
            </w:pPr>
            <w:r w:rsidRPr="0000191F">
              <w:rPr>
                <w:rFonts w:ascii="Arial" w:hAnsi="Arial" w:cs="Arial"/>
                <w:b/>
                <w:sz w:val="18"/>
                <w:szCs w:val="18"/>
              </w:rPr>
              <w:t>REASON FOR ABSENCE:</w:t>
            </w:r>
          </w:p>
        </w:tc>
        <w:tc>
          <w:tcPr>
            <w:tcW w:w="2238" w:type="dxa"/>
            <w:tcBorders>
              <w:bottom w:val="dashSmallGap" w:sz="4" w:space="0" w:color="auto"/>
            </w:tcBorders>
            <w:vAlign w:val="bottom"/>
          </w:tcPr>
          <w:p w14:paraId="6A5D6C4C" w14:textId="77777777" w:rsidR="0000191F" w:rsidRPr="0000191F" w:rsidRDefault="0000191F" w:rsidP="00E769CE">
            <w:pPr>
              <w:rPr>
                <w:rFonts w:ascii="Arial" w:hAnsi="Arial" w:cs="Arial"/>
                <w:sz w:val="18"/>
                <w:szCs w:val="18"/>
              </w:rPr>
            </w:pPr>
          </w:p>
        </w:tc>
      </w:tr>
      <w:tr w:rsidR="0000191F" w:rsidRPr="0000191F" w14:paraId="3D3B611D" w14:textId="77777777" w:rsidTr="00E769CE">
        <w:trPr>
          <w:cantSplit/>
          <w:trHeight w:val="500"/>
        </w:trPr>
        <w:tc>
          <w:tcPr>
            <w:tcW w:w="2802" w:type="dxa"/>
            <w:gridSpan w:val="2"/>
            <w:vAlign w:val="bottom"/>
          </w:tcPr>
          <w:p w14:paraId="20659088" w14:textId="77777777" w:rsidR="0000191F" w:rsidRPr="0000191F" w:rsidRDefault="0000191F" w:rsidP="00E769CE">
            <w:pPr>
              <w:rPr>
                <w:rFonts w:ascii="Arial" w:hAnsi="Arial" w:cs="Arial"/>
                <w:b/>
                <w:sz w:val="18"/>
                <w:szCs w:val="18"/>
              </w:rPr>
            </w:pPr>
            <w:r w:rsidRPr="0000191F">
              <w:rPr>
                <w:rFonts w:ascii="Arial" w:hAnsi="Arial" w:cs="Arial"/>
                <w:b/>
                <w:sz w:val="18"/>
                <w:szCs w:val="18"/>
              </w:rPr>
              <w:t>SCHOOL/TRUST:</w:t>
            </w:r>
          </w:p>
        </w:tc>
        <w:tc>
          <w:tcPr>
            <w:tcW w:w="6774" w:type="dxa"/>
            <w:gridSpan w:val="3"/>
            <w:tcBorders>
              <w:bottom w:val="dashSmallGap" w:sz="4" w:space="0" w:color="auto"/>
            </w:tcBorders>
            <w:vAlign w:val="bottom"/>
          </w:tcPr>
          <w:p w14:paraId="736678F6" w14:textId="77777777" w:rsidR="0000191F" w:rsidRPr="0000191F" w:rsidRDefault="0000191F" w:rsidP="00E769CE">
            <w:pPr>
              <w:rPr>
                <w:rFonts w:ascii="Arial" w:hAnsi="Arial" w:cs="Arial"/>
                <w:sz w:val="18"/>
                <w:szCs w:val="18"/>
              </w:rPr>
            </w:pPr>
          </w:p>
        </w:tc>
      </w:tr>
    </w:tbl>
    <w:p w14:paraId="2A09772B" w14:textId="77777777" w:rsidR="0000191F" w:rsidRPr="0000191F" w:rsidRDefault="0000191F" w:rsidP="0000191F">
      <w:pPr>
        <w:rPr>
          <w:rFonts w:ascii="Arial" w:hAnsi="Arial" w:cs="Arial"/>
          <w:sz w:val="18"/>
          <w:szCs w:val="18"/>
        </w:rPr>
      </w:pPr>
    </w:p>
    <w:p w14:paraId="13B1E3E1" w14:textId="600E1444" w:rsidR="0000191F" w:rsidRPr="0000191F" w:rsidRDefault="0000191F" w:rsidP="0000191F">
      <w:pPr>
        <w:rPr>
          <w:rFonts w:ascii="Arial" w:hAnsi="Arial" w:cs="Arial"/>
          <w:sz w:val="18"/>
          <w:szCs w:val="18"/>
        </w:rPr>
      </w:pPr>
      <w:r w:rsidRPr="0000191F">
        <w:rPr>
          <w:rFonts w:ascii="Arial" w:hAnsi="Arial" w:cs="Arial"/>
          <w:sz w:val="18"/>
          <w:szCs w:val="18"/>
        </w:rPr>
        <w:t>Return to work meetings are informal meetings held between a line manager and member of staff on their return from every sickness absence. They should be conducted sensitively, held in private, and depending on the circumstances, may only need to be brief.</w:t>
      </w:r>
    </w:p>
    <w:tbl>
      <w:tblPr>
        <w:tblW w:w="0" w:type="auto"/>
        <w:tblLayout w:type="fixed"/>
        <w:tblLook w:val="0000" w:firstRow="0" w:lastRow="0" w:firstColumn="0" w:lastColumn="0" w:noHBand="0" w:noVBand="0"/>
      </w:tblPr>
      <w:tblGrid>
        <w:gridCol w:w="534"/>
        <w:gridCol w:w="9042"/>
      </w:tblGrid>
      <w:tr w:rsidR="0000191F" w:rsidRPr="0000191F" w14:paraId="32ADBF27" w14:textId="77777777" w:rsidTr="00E769CE">
        <w:trPr>
          <w:trHeight w:val="400"/>
        </w:trPr>
        <w:tc>
          <w:tcPr>
            <w:tcW w:w="534" w:type="dxa"/>
            <w:vAlign w:val="bottom"/>
          </w:tcPr>
          <w:p w14:paraId="2A7FFD91" w14:textId="77777777" w:rsidR="0000191F" w:rsidRPr="0000191F" w:rsidRDefault="0000191F" w:rsidP="00E769CE">
            <w:pPr>
              <w:rPr>
                <w:rFonts w:ascii="Arial" w:hAnsi="Arial" w:cs="Arial"/>
                <w:sz w:val="18"/>
                <w:szCs w:val="18"/>
              </w:rPr>
            </w:pPr>
          </w:p>
        </w:tc>
        <w:tc>
          <w:tcPr>
            <w:tcW w:w="9042" w:type="dxa"/>
            <w:vAlign w:val="bottom"/>
          </w:tcPr>
          <w:p w14:paraId="0B2F5A74" w14:textId="77777777" w:rsidR="0000191F" w:rsidRPr="0000191F" w:rsidRDefault="0000191F" w:rsidP="00E769CE">
            <w:pPr>
              <w:rPr>
                <w:rFonts w:ascii="Arial" w:hAnsi="Arial" w:cs="Arial"/>
                <w:sz w:val="18"/>
                <w:szCs w:val="18"/>
              </w:rPr>
            </w:pPr>
            <w:r w:rsidRPr="0000191F">
              <w:rPr>
                <w:rFonts w:ascii="Arial" w:hAnsi="Arial" w:cs="Arial"/>
                <w:sz w:val="18"/>
                <w:szCs w:val="18"/>
              </w:rPr>
              <w:t>Welcome employee back to work.</w:t>
            </w:r>
          </w:p>
        </w:tc>
      </w:tr>
      <w:tr w:rsidR="0000191F" w:rsidRPr="0000191F" w14:paraId="12102AC7" w14:textId="77777777" w:rsidTr="00E769CE">
        <w:trPr>
          <w:trHeight w:val="400"/>
        </w:trPr>
        <w:tc>
          <w:tcPr>
            <w:tcW w:w="534" w:type="dxa"/>
            <w:vAlign w:val="bottom"/>
          </w:tcPr>
          <w:p w14:paraId="4E8AF8AF" w14:textId="77777777" w:rsidR="0000191F" w:rsidRPr="0000191F" w:rsidRDefault="0000191F" w:rsidP="00E769CE">
            <w:pPr>
              <w:rPr>
                <w:rFonts w:ascii="Arial" w:hAnsi="Arial" w:cs="Arial"/>
                <w:sz w:val="18"/>
                <w:szCs w:val="18"/>
              </w:rPr>
            </w:pPr>
          </w:p>
        </w:tc>
        <w:tc>
          <w:tcPr>
            <w:tcW w:w="9042" w:type="dxa"/>
            <w:vAlign w:val="bottom"/>
          </w:tcPr>
          <w:p w14:paraId="44733049" w14:textId="77777777" w:rsidR="0000191F" w:rsidRPr="0000191F" w:rsidRDefault="0000191F" w:rsidP="00E769CE">
            <w:pPr>
              <w:rPr>
                <w:rFonts w:ascii="Arial" w:hAnsi="Arial" w:cs="Arial"/>
                <w:sz w:val="18"/>
                <w:szCs w:val="18"/>
              </w:rPr>
            </w:pPr>
            <w:r w:rsidRPr="0000191F">
              <w:rPr>
                <w:rFonts w:ascii="Arial" w:hAnsi="Arial" w:cs="Arial"/>
                <w:sz w:val="18"/>
                <w:szCs w:val="18"/>
              </w:rPr>
              <w:t>Check self / medical certification has been received for the period of absence.</w:t>
            </w:r>
          </w:p>
        </w:tc>
      </w:tr>
    </w:tbl>
    <w:p w14:paraId="1145C7FF" w14:textId="77777777" w:rsidR="0000191F" w:rsidRPr="0000191F" w:rsidRDefault="0000191F" w:rsidP="0000191F">
      <w:pPr>
        <w:rPr>
          <w:rFonts w:ascii="Arial" w:hAnsi="Arial" w:cs="Arial"/>
          <w:sz w:val="18"/>
          <w:szCs w:val="18"/>
        </w:rPr>
      </w:pPr>
    </w:p>
    <w:tbl>
      <w:tblPr>
        <w:tblW w:w="0" w:type="auto"/>
        <w:tblLayout w:type="fixed"/>
        <w:tblLook w:val="0000" w:firstRow="0" w:lastRow="0" w:firstColumn="0" w:lastColumn="0" w:noHBand="0" w:noVBand="0"/>
      </w:tblPr>
      <w:tblGrid>
        <w:gridCol w:w="534"/>
        <w:gridCol w:w="4252"/>
        <w:gridCol w:w="2807"/>
        <w:gridCol w:w="992"/>
        <w:gridCol w:w="992"/>
      </w:tblGrid>
      <w:tr w:rsidR="0000191F" w:rsidRPr="0000191F" w14:paraId="3FC35B1A" w14:textId="77777777" w:rsidTr="00E769CE">
        <w:trPr>
          <w:trHeight w:val="400"/>
        </w:trPr>
        <w:tc>
          <w:tcPr>
            <w:tcW w:w="534" w:type="dxa"/>
            <w:vAlign w:val="bottom"/>
          </w:tcPr>
          <w:p w14:paraId="3D1641DA" w14:textId="77777777" w:rsidR="0000191F" w:rsidRPr="0000191F" w:rsidRDefault="0000191F" w:rsidP="00E769CE">
            <w:pPr>
              <w:rPr>
                <w:rFonts w:ascii="Arial" w:hAnsi="Arial" w:cs="Arial"/>
                <w:sz w:val="18"/>
                <w:szCs w:val="18"/>
              </w:rPr>
            </w:pPr>
          </w:p>
        </w:tc>
        <w:tc>
          <w:tcPr>
            <w:tcW w:w="7059" w:type="dxa"/>
            <w:gridSpan w:val="2"/>
            <w:vAlign w:val="bottom"/>
          </w:tcPr>
          <w:p w14:paraId="19E91539" w14:textId="77777777" w:rsidR="0000191F" w:rsidRPr="0000191F" w:rsidRDefault="0000191F" w:rsidP="00E769CE">
            <w:pPr>
              <w:rPr>
                <w:rFonts w:ascii="Arial" w:hAnsi="Arial" w:cs="Arial"/>
                <w:sz w:val="18"/>
                <w:szCs w:val="18"/>
              </w:rPr>
            </w:pPr>
            <w:r w:rsidRPr="0000191F">
              <w:rPr>
                <w:rFonts w:ascii="Arial" w:hAnsi="Arial" w:cs="Arial"/>
                <w:sz w:val="18"/>
                <w:szCs w:val="18"/>
              </w:rPr>
              <w:t>Are you satisfied that the employee is fit to return to work?</w:t>
            </w:r>
          </w:p>
        </w:tc>
        <w:tc>
          <w:tcPr>
            <w:tcW w:w="992" w:type="dxa"/>
            <w:vAlign w:val="bottom"/>
          </w:tcPr>
          <w:p w14:paraId="1DDFFB0F" w14:textId="77777777" w:rsidR="0000191F" w:rsidRPr="0000191F" w:rsidRDefault="0000191F" w:rsidP="00E769CE">
            <w:pPr>
              <w:jc w:val="right"/>
              <w:rPr>
                <w:rFonts w:ascii="Arial" w:hAnsi="Arial" w:cs="Arial"/>
                <w:sz w:val="18"/>
                <w:szCs w:val="18"/>
              </w:rPr>
            </w:pPr>
            <w:r w:rsidRPr="0000191F">
              <w:rPr>
                <w:rFonts w:ascii="Arial" w:hAnsi="Arial" w:cs="Arial"/>
                <w:sz w:val="18"/>
                <w:szCs w:val="18"/>
              </w:rPr>
              <w:t>Yes</w:t>
            </w:r>
          </w:p>
        </w:tc>
        <w:tc>
          <w:tcPr>
            <w:tcW w:w="992" w:type="dxa"/>
            <w:vAlign w:val="bottom"/>
          </w:tcPr>
          <w:p w14:paraId="34AF2FA3" w14:textId="77777777" w:rsidR="0000191F" w:rsidRPr="0000191F" w:rsidRDefault="0000191F" w:rsidP="00E769CE">
            <w:pPr>
              <w:jc w:val="right"/>
              <w:rPr>
                <w:rFonts w:ascii="Arial" w:hAnsi="Arial" w:cs="Arial"/>
                <w:sz w:val="18"/>
                <w:szCs w:val="18"/>
              </w:rPr>
            </w:pPr>
            <w:r w:rsidRPr="0000191F">
              <w:rPr>
                <w:rFonts w:ascii="Arial" w:hAnsi="Arial" w:cs="Arial"/>
                <w:sz w:val="18"/>
                <w:szCs w:val="18"/>
              </w:rPr>
              <w:t>No</w:t>
            </w:r>
          </w:p>
        </w:tc>
      </w:tr>
      <w:tr w:rsidR="0000191F" w:rsidRPr="0000191F" w14:paraId="430F50B6" w14:textId="77777777" w:rsidTr="00E769CE">
        <w:trPr>
          <w:gridBefore w:val="1"/>
          <w:wBefore w:w="534" w:type="dxa"/>
          <w:cantSplit/>
          <w:trHeight w:val="400"/>
        </w:trPr>
        <w:tc>
          <w:tcPr>
            <w:tcW w:w="4252" w:type="dxa"/>
            <w:vAlign w:val="bottom"/>
          </w:tcPr>
          <w:p w14:paraId="448ADAF2" w14:textId="77777777" w:rsidR="0000191F" w:rsidRPr="0000191F" w:rsidRDefault="0000191F" w:rsidP="00E769CE">
            <w:pPr>
              <w:rPr>
                <w:rFonts w:ascii="Arial" w:hAnsi="Arial" w:cs="Arial"/>
                <w:sz w:val="18"/>
                <w:szCs w:val="18"/>
              </w:rPr>
            </w:pPr>
            <w:r w:rsidRPr="0000191F">
              <w:rPr>
                <w:rFonts w:ascii="Arial" w:hAnsi="Arial" w:cs="Arial"/>
                <w:sz w:val="18"/>
                <w:szCs w:val="18"/>
              </w:rPr>
              <w:t>If no give details and agree actions:</w:t>
            </w:r>
          </w:p>
        </w:tc>
        <w:tc>
          <w:tcPr>
            <w:tcW w:w="4791" w:type="dxa"/>
            <w:gridSpan w:val="3"/>
            <w:tcBorders>
              <w:bottom w:val="dashSmallGap" w:sz="4" w:space="0" w:color="auto"/>
            </w:tcBorders>
            <w:vAlign w:val="bottom"/>
          </w:tcPr>
          <w:p w14:paraId="1DFE6256" w14:textId="77777777" w:rsidR="0000191F" w:rsidRPr="0000191F" w:rsidRDefault="0000191F" w:rsidP="00E769CE">
            <w:pPr>
              <w:rPr>
                <w:rFonts w:ascii="Arial" w:hAnsi="Arial" w:cs="Arial"/>
                <w:sz w:val="18"/>
                <w:szCs w:val="18"/>
              </w:rPr>
            </w:pPr>
          </w:p>
        </w:tc>
      </w:tr>
      <w:tr w:rsidR="0000191F" w:rsidRPr="0000191F" w14:paraId="147444A9" w14:textId="77777777" w:rsidTr="00E769CE">
        <w:trPr>
          <w:gridBefore w:val="1"/>
          <w:wBefore w:w="534" w:type="dxa"/>
          <w:cantSplit/>
          <w:trHeight w:val="400"/>
        </w:trPr>
        <w:tc>
          <w:tcPr>
            <w:tcW w:w="9043" w:type="dxa"/>
            <w:gridSpan w:val="4"/>
          </w:tcPr>
          <w:p w14:paraId="3D983D4B" w14:textId="77777777" w:rsidR="0000191F" w:rsidRPr="0000191F" w:rsidRDefault="0000191F" w:rsidP="00E769CE">
            <w:pPr>
              <w:rPr>
                <w:rFonts w:ascii="Arial" w:hAnsi="Arial" w:cs="Arial"/>
                <w:sz w:val="18"/>
                <w:szCs w:val="18"/>
              </w:rPr>
            </w:pPr>
          </w:p>
        </w:tc>
      </w:tr>
      <w:tr w:rsidR="0000191F" w:rsidRPr="0000191F" w14:paraId="3D9C577A" w14:textId="77777777" w:rsidTr="00E769CE">
        <w:trPr>
          <w:gridBefore w:val="1"/>
          <w:wBefore w:w="534" w:type="dxa"/>
          <w:cantSplit/>
          <w:trHeight w:val="400"/>
        </w:trPr>
        <w:tc>
          <w:tcPr>
            <w:tcW w:w="9043" w:type="dxa"/>
            <w:gridSpan w:val="4"/>
            <w:tcBorders>
              <w:top w:val="dashSmallGap" w:sz="4" w:space="0" w:color="auto"/>
              <w:bottom w:val="dashSmallGap" w:sz="4" w:space="0" w:color="auto"/>
            </w:tcBorders>
          </w:tcPr>
          <w:p w14:paraId="4B7AB5C6" w14:textId="77777777" w:rsidR="0000191F" w:rsidRPr="0000191F" w:rsidRDefault="0000191F" w:rsidP="00E769CE">
            <w:pPr>
              <w:rPr>
                <w:rFonts w:ascii="Arial" w:hAnsi="Arial" w:cs="Arial"/>
                <w:sz w:val="18"/>
                <w:szCs w:val="18"/>
              </w:rPr>
            </w:pPr>
          </w:p>
        </w:tc>
      </w:tr>
    </w:tbl>
    <w:p w14:paraId="31D4C866" w14:textId="77777777" w:rsidR="0000191F" w:rsidRPr="0000191F" w:rsidRDefault="0000191F" w:rsidP="0000191F">
      <w:pPr>
        <w:rPr>
          <w:rFonts w:ascii="Arial" w:hAnsi="Arial" w:cs="Arial"/>
          <w:sz w:val="18"/>
          <w:szCs w:val="18"/>
        </w:rPr>
      </w:pPr>
    </w:p>
    <w:tbl>
      <w:tblPr>
        <w:tblW w:w="0" w:type="auto"/>
        <w:tblLayout w:type="fixed"/>
        <w:tblLook w:val="0000" w:firstRow="0" w:lastRow="0" w:firstColumn="0" w:lastColumn="0" w:noHBand="0" w:noVBand="0"/>
      </w:tblPr>
      <w:tblGrid>
        <w:gridCol w:w="534"/>
        <w:gridCol w:w="7059"/>
        <w:gridCol w:w="992"/>
        <w:gridCol w:w="992"/>
      </w:tblGrid>
      <w:tr w:rsidR="0000191F" w:rsidRPr="0000191F" w14:paraId="210263EE" w14:textId="77777777" w:rsidTr="00E769CE">
        <w:trPr>
          <w:trHeight w:val="400"/>
        </w:trPr>
        <w:tc>
          <w:tcPr>
            <w:tcW w:w="534" w:type="dxa"/>
            <w:vAlign w:val="bottom"/>
          </w:tcPr>
          <w:p w14:paraId="4B18CC2B" w14:textId="77777777" w:rsidR="0000191F" w:rsidRPr="0000191F" w:rsidRDefault="0000191F" w:rsidP="00E769CE">
            <w:pPr>
              <w:rPr>
                <w:rFonts w:ascii="Arial" w:hAnsi="Arial" w:cs="Arial"/>
                <w:sz w:val="18"/>
                <w:szCs w:val="18"/>
              </w:rPr>
            </w:pPr>
          </w:p>
        </w:tc>
        <w:tc>
          <w:tcPr>
            <w:tcW w:w="7059" w:type="dxa"/>
            <w:vAlign w:val="bottom"/>
          </w:tcPr>
          <w:p w14:paraId="115D62AB" w14:textId="77777777" w:rsidR="0000191F" w:rsidRPr="0000191F" w:rsidRDefault="0000191F" w:rsidP="00E769CE">
            <w:pPr>
              <w:rPr>
                <w:rFonts w:ascii="Arial" w:hAnsi="Arial" w:cs="Arial"/>
                <w:sz w:val="18"/>
                <w:szCs w:val="18"/>
              </w:rPr>
            </w:pPr>
            <w:r w:rsidRPr="0000191F">
              <w:rPr>
                <w:rFonts w:ascii="Arial" w:hAnsi="Arial" w:cs="Arial"/>
                <w:sz w:val="18"/>
                <w:szCs w:val="18"/>
              </w:rPr>
              <w:t>Is the employee fit enough to carry out full range of duties?</w:t>
            </w:r>
          </w:p>
        </w:tc>
        <w:tc>
          <w:tcPr>
            <w:tcW w:w="992" w:type="dxa"/>
            <w:vAlign w:val="bottom"/>
          </w:tcPr>
          <w:p w14:paraId="469EF3D1" w14:textId="77777777" w:rsidR="0000191F" w:rsidRPr="0000191F" w:rsidRDefault="0000191F" w:rsidP="00E769CE">
            <w:pPr>
              <w:jc w:val="right"/>
              <w:rPr>
                <w:rFonts w:ascii="Arial" w:hAnsi="Arial" w:cs="Arial"/>
                <w:sz w:val="18"/>
                <w:szCs w:val="18"/>
              </w:rPr>
            </w:pPr>
            <w:r w:rsidRPr="0000191F">
              <w:rPr>
                <w:rFonts w:ascii="Arial" w:hAnsi="Arial" w:cs="Arial"/>
                <w:sz w:val="18"/>
                <w:szCs w:val="18"/>
              </w:rPr>
              <w:t>Yes</w:t>
            </w:r>
          </w:p>
        </w:tc>
        <w:tc>
          <w:tcPr>
            <w:tcW w:w="992" w:type="dxa"/>
            <w:vAlign w:val="bottom"/>
          </w:tcPr>
          <w:p w14:paraId="5AFC6D85" w14:textId="77777777" w:rsidR="0000191F" w:rsidRPr="0000191F" w:rsidRDefault="0000191F" w:rsidP="00E769CE">
            <w:pPr>
              <w:jc w:val="right"/>
              <w:rPr>
                <w:rFonts w:ascii="Arial" w:hAnsi="Arial" w:cs="Arial"/>
                <w:sz w:val="18"/>
                <w:szCs w:val="18"/>
              </w:rPr>
            </w:pPr>
            <w:r w:rsidRPr="0000191F">
              <w:rPr>
                <w:rFonts w:ascii="Arial" w:hAnsi="Arial" w:cs="Arial"/>
                <w:sz w:val="18"/>
                <w:szCs w:val="18"/>
              </w:rPr>
              <w:t>No</w:t>
            </w:r>
          </w:p>
        </w:tc>
      </w:tr>
      <w:tr w:rsidR="0000191F" w:rsidRPr="0000191F" w14:paraId="3772AB3C" w14:textId="77777777" w:rsidTr="00E769CE">
        <w:trPr>
          <w:gridBefore w:val="1"/>
          <w:wBefore w:w="534" w:type="dxa"/>
          <w:cantSplit/>
          <w:trHeight w:val="400"/>
        </w:trPr>
        <w:tc>
          <w:tcPr>
            <w:tcW w:w="9043" w:type="dxa"/>
            <w:gridSpan w:val="3"/>
            <w:vAlign w:val="bottom"/>
          </w:tcPr>
          <w:p w14:paraId="73C0686A" w14:textId="77777777" w:rsidR="0000191F" w:rsidRPr="0000191F" w:rsidRDefault="0000191F" w:rsidP="00E769CE">
            <w:pPr>
              <w:rPr>
                <w:rFonts w:ascii="Arial" w:hAnsi="Arial" w:cs="Arial"/>
                <w:sz w:val="18"/>
                <w:szCs w:val="18"/>
              </w:rPr>
            </w:pPr>
            <w:r w:rsidRPr="0000191F">
              <w:rPr>
                <w:rFonts w:ascii="Arial" w:hAnsi="Arial" w:cs="Arial"/>
                <w:sz w:val="18"/>
                <w:szCs w:val="18"/>
              </w:rPr>
              <w:t xml:space="preserve">If </w:t>
            </w:r>
            <w:proofErr w:type="gramStart"/>
            <w:r w:rsidRPr="0000191F">
              <w:rPr>
                <w:rFonts w:ascii="Arial" w:hAnsi="Arial" w:cs="Arial"/>
                <w:sz w:val="18"/>
                <w:szCs w:val="18"/>
              </w:rPr>
              <w:t>no</w:t>
            </w:r>
            <w:proofErr w:type="gramEnd"/>
            <w:r w:rsidRPr="0000191F">
              <w:rPr>
                <w:rFonts w:ascii="Arial" w:hAnsi="Arial" w:cs="Arial"/>
                <w:sz w:val="18"/>
                <w:szCs w:val="18"/>
              </w:rPr>
              <w:t xml:space="preserve"> consider whether any adjustments are needed temp/perm.  Give details:</w:t>
            </w:r>
          </w:p>
        </w:tc>
      </w:tr>
      <w:tr w:rsidR="0000191F" w:rsidRPr="0000191F" w14:paraId="76A198BF" w14:textId="77777777" w:rsidTr="00E769CE">
        <w:trPr>
          <w:gridBefore w:val="1"/>
          <w:wBefore w:w="534" w:type="dxa"/>
          <w:cantSplit/>
          <w:trHeight w:val="400"/>
        </w:trPr>
        <w:tc>
          <w:tcPr>
            <w:tcW w:w="9043" w:type="dxa"/>
            <w:gridSpan w:val="3"/>
          </w:tcPr>
          <w:p w14:paraId="451FF909" w14:textId="77777777" w:rsidR="0000191F" w:rsidRPr="0000191F" w:rsidRDefault="0000191F" w:rsidP="00E769CE">
            <w:pPr>
              <w:rPr>
                <w:rFonts w:ascii="Arial" w:hAnsi="Arial" w:cs="Arial"/>
                <w:sz w:val="18"/>
                <w:szCs w:val="18"/>
              </w:rPr>
            </w:pPr>
          </w:p>
        </w:tc>
      </w:tr>
      <w:tr w:rsidR="0000191F" w:rsidRPr="0000191F" w14:paraId="7E5F6B58" w14:textId="77777777" w:rsidTr="00E769CE">
        <w:trPr>
          <w:gridBefore w:val="1"/>
          <w:wBefore w:w="534" w:type="dxa"/>
          <w:cantSplit/>
          <w:trHeight w:val="400"/>
        </w:trPr>
        <w:tc>
          <w:tcPr>
            <w:tcW w:w="9043" w:type="dxa"/>
            <w:gridSpan w:val="3"/>
            <w:tcBorders>
              <w:top w:val="dashSmallGap" w:sz="4" w:space="0" w:color="auto"/>
            </w:tcBorders>
          </w:tcPr>
          <w:p w14:paraId="306DC65B" w14:textId="77777777" w:rsidR="0000191F" w:rsidRPr="0000191F" w:rsidRDefault="0000191F" w:rsidP="00E769CE">
            <w:pPr>
              <w:rPr>
                <w:rFonts w:ascii="Arial" w:hAnsi="Arial" w:cs="Arial"/>
                <w:sz w:val="18"/>
                <w:szCs w:val="18"/>
              </w:rPr>
            </w:pPr>
          </w:p>
        </w:tc>
      </w:tr>
      <w:tr w:rsidR="0000191F" w:rsidRPr="0000191F" w14:paraId="55EBC4CD" w14:textId="77777777" w:rsidTr="00E769CE">
        <w:trPr>
          <w:gridBefore w:val="1"/>
          <w:wBefore w:w="534" w:type="dxa"/>
          <w:cantSplit/>
          <w:trHeight w:val="400"/>
        </w:trPr>
        <w:tc>
          <w:tcPr>
            <w:tcW w:w="9043" w:type="dxa"/>
            <w:gridSpan w:val="3"/>
            <w:tcBorders>
              <w:top w:val="dashSmallGap" w:sz="4" w:space="0" w:color="auto"/>
              <w:bottom w:val="dashSmallGap" w:sz="4" w:space="0" w:color="auto"/>
            </w:tcBorders>
          </w:tcPr>
          <w:p w14:paraId="2DA60A74" w14:textId="77777777" w:rsidR="0000191F" w:rsidRPr="0000191F" w:rsidRDefault="0000191F" w:rsidP="00E769CE">
            <w:pPr>
              <w:rPr>
                <w:rFonts w:ascii="Arial" w:hAnsi="Arial" w:cs="Arial"/>
                <w:sz w:val="18"/>
                <w:szCs w:val="18"/>
              </w:rPr>
            </w:pPr>
          </w:p>
        </w:tc>
      </w:tr>
    </w:tbl>
    <w:p w14:paraId="2D3D506E" w14:textId="02541A66" w:rsidR="0000191F" w:rsidRPr="0000191F" w:rsidRDefault="0000191F" w:rsidP="0000191F">
      <w:pPr>
        <w:rPr>
          <w:rFonts w:ascii="Arial" w:hAnsi="Arial" w:cs="Arial"/>
          <w:sz w:val="18"/>
          <w:szCs w:val="18"/>
        </w:rPr>
      </w:pPr>
    </w:p>
    <w:tbl>
      <w:tblPr>
        <w:tblpPr w:leftFromText="180" w:rightFromText="180" w:tblpY="-615"/>
        <w:tblW w:w="9577" w:type="dxa"/>
        <w:tblLayout w:type="fixed"/>
        <w:tblLook w:val="0000" w:firstRow="0" w:lastRow="0" w:firstColumn="0" w:lastColumn="0" w:noHBand="0" w:noVBand="0"/>
      </w:tblPr>
      <w:tblGrid>
        <w:gridCol w:w="534"/>
        <w:gridCol w:w="2551"/>
        <w:gridCol w:w="4508"/>
        <w:gridCol w:w="992"/>
        <w:gridCol w:w="992"/>
      </w:tblGrid>
      <w:tr w:rsidR="0000191F" w:rsidRPr="0000191F" w14:paraId="1098879A" w14:textId="77777777" w:rsidTr="00E769CE">
        <w:trPr>
          <w:trHeight w:val="400"/>
        </w:trPr>
        <w:tc>
          <w:tcPr>
            <w:tcW w:w="534" w:type="dxa"/>
            <w:vAlign w:val="bottom"/>
          </w:tcPr>
          <w:p w14:paraId="2443529F" w14:textId="77777777" w:rsidR="0000191F" w:rsidRPr="0000191F" w:rsidRDefault="0000191F" w:rsidP="00E769CE">
            <w:pPr>
              <w:rPr>
                <w:rFonts w:ascii="Arial" w:hAnsi="Arial" w:cs="Arial"/>
                <w:sz w:val="18"/>
                <w:szCs w:val="18"/>
              </w:rPr>
            </w:pPr>
          </w:p>
        </w:tc>
        <w:tc>
          <w:tcPr>
            <w:tcW w:w="7059" w:type="dxa"/>
            <w:gridSpan w:val="2"/>
            <w:vAlign w:val="bottom"/>
          </w:tcPr>
          <w:p w14:paraId="45C55C40" w14:textId="77777777" w:rsidR="0000191F" w:rsidRPr="0000191F" w:rsidRDefault="0000191F" w:rsidP="00E769CE">
            <w:pPr>
              <w:rPr>
                <w:rFonts w:ascii="Arial" w:hAnsi="Arial" w:cs="Arial"/>
                <w:sz w:val="18"/>
                <w:szCs w:val="18"/>
              </w:rPr>
            </w:pPr>
            <w:r w:rsidRPr="0000191F">
              <w:rPr>
                <w:rFonts w:ascii="Arial" w:hAnsi="Arial" w:cs="Arial"/>
                <w:sz w:val="18"/>
                <w:szCs w:val="18"/>
              </w:rPr>
              <w:t>Is a referral to Occupational Health required?</w:t>
            </w:r>
          </w:p>
        </w:tc>
        <w:tc>
          <w:tcPr>
            <w:tcW w:w="992" w:type="dxa"/>
            <w:vAlign w:val="bottom"/>
          </w:tcPr>
          <w:p w14:paraId="3F70EFD2" w14:textId="77777777" w:rsidR="0000191F" w:rsidRPr="0000191F" w:rsidRDefault="0000191F" w:rsidP="00E769CE">
            <w:pPr>
              <w:jc w:val="right"/>
              <w:rPr>
                <w:rFonts w:ascii="Arial" w:hAnsi="Arial" w:cs="Arial"/>
                <w:sz w:val="18"/>
                <w:szCs w:val="18"/>
              </w:rPr>
            </w:pPr>
            <w:r w:rsidRPr="0000191F">
              <w:rPr>
                <w:rFonts w:ascii="Arial" w:hAnsi="Arial" w:cs="Arial"/>
                <w:sz w:val="18"/>
                <w:szCs w:val="18"/>
              </w:rPr>
              <w:t>Yes</w:t>
            </w:r>
          </w:p>
        </w:tc>
        <w:tc>
          <w:tcPr>
            <w:tcW w:w="992" w:type="dxa"/>
            <w:vAlign w:val="bottom"/>
          </w:tcPr>
          <w:p w14:paraId="6AAD2CB2" w14:textId="77777777" w:rsidR="0000191F" w:rsidRPr="0000191F" w:rsidRDefault="0000191F" w:rsidP="00E769CE">
            <w:pPr>
              <w:jc w:val="right"/>
              <w:rPr>
                <w:rFonts w:ascii="Arial" w:hAnsi="Arial" w:cs="Arial"/>
                <w:sz w:val="18"/>
                <w:szCs w:val="18"/>
              </w:rPr>
            </w:pPr>
            <w:r w:rsidRPr="0000191F">
              <w:rPr>
                <w:rFonts w:ascii="Arial" w:hAnsi="Arial" w:cs="Arial"/>
                <w:sz w:val="18"/>
                <w:szCs w:val="18"/>
              </w:rPr>
              <w:t>No</w:t>
            </w:r>
          </w:p>
        </w:tc>
      </w:tr>
      <w:tr w:rsidR="0000191F" w:rsidRPr="0000191F" w14:paraId="4BB4DDE8" w14:textId="77777777" w:rsidTr="00E769CE">
        <w:trPr>
          <w:gridBefore w:val="1"/>
          <w:wBefore w:w="534" w:type="dxa"/>
          <w:cantSplit/>
          <w:trHeight w:val="400"/>
        </w:trPr>
        <w:tc>
          <w:tcPr>
            <w:tcW w:w="2551" w:type="dxa"/>
            <w:vAlign w:val="bottom"/>
          </w:tcPr>
          <w:p w14:paraId="4696D7BE" w14:textId="77777777" w:rsidR="0000191F" w:rsidRPr="0000191F" w:rsidRDefault="0000191F" w:rsidP="00E769CE">
            <w:pPr>
              <w:rPr>
                <w:rFonts w:ascii="Arial" w:hAnsi="Arial" w:cs="Arial"/>
                <w:sz w:val="18"/>
                <w:szCs w:val="18"/>
              </w:rPr>
            </w:pPr>
            <w:r w:rsidRPr="0000191F">
              <w:rPr>
                <w:rFonts w:ascii="Arial" w:hAnsi="Arial" w:cs="Arial"/>
                <w:sz w:val="18"/>
                <w:szCs w:val="18"/>
              </w:rPr>
              <w:t>If yes, agree actions:</w:t>
            </w:r>
          </w:p>
        </w:tc>
        <w:tc>
          <w:tcPr>
            <w:tcW w:w="6492" w:type="dxa"/>
            <w:gridSpan w:val="3"/>
            <w:tcBorders>
              <w:bottom w:val="dashSmallGap" w:sz="4" w:space="0" w:color="auto"/>
            </w:tcBorders>
            <w:vAlign w:val="bottom"/>
          </w:tcPr>
          <w:p w14:paraId="23DF61BA" w14:textId="77777777" w:rsidR="0000191F" w:rsidRPr="0000191F" w:rsidRDefault="0000191F" w:rsidP="00E769CE">
            <w:pPr>
              <w:rPr>
                <w:rFonts w:ascii="Arial" w:hAnsi="Arial" w:cs="Arial"/>
                <w:sz w:val="18"/>
                <w:szCs w:val="18"/>
              </w:rPr>
            </w:pPr>
          </w:p>
        </w:tc>
      </w:tr>
      <w:tr w:rsidR="0000191F" w:rsidRPr="0000191F" w14:paraId="6A3B4811" w14:textId="77777777" w:rsidTr="00E769CE">
        <w:trPr>
          <w:gridBefore w:val="1"/>
          <w:wBefore w:w="534" w:type="dxa"/>
          <w:cantSplit/>
          <w:trHeight w:val="400"/>
        </w:trPr>
        <w:tc>
          <w:tcPr>
            <w:tcW w:w="9043" w:type="dxa"/>
            <w:gridSpan w:val="4"/>
          </w:tcPr>
          <w:p w14:paraId="74B1F61A" w14:textId="77777777" w:rsidR="0000191F" w:rsidRPr="0000191F" w:rsidRDefault="0000191F" w:rsidP="00E769CE">
            <w:pPr>
              <w:rPr>
                <w:rFonts w:ascii="Arial" w:hAnsi="Arial" w:cs="Arial"/>
                <w:sz w:val="18"/>
                <w:szCs w:val="18"/>
              </w:rPr>
            </w:pPr>
          </w:p>
        </w:tc>
      </w:tr>
      <w:tr w:rsidR="0000191F" w:rsidRPr="0000191F" w14:paraId="20685F81" w14:textId="77777777" w:rsidTr="00E769CE">
        <w:trPr>
          <w:gridBefore w:val="1"/>
          <w:wBefore w:w="534" w:type="dxa"/>
          <w:cantSplit/>
          <w:trHeight w:val="400"/>
        </w:trPr>
        <w:tc>
          <w:tcPr>
            <w:tcW w:w="9043" w:type="dxa"/>
            <w:gridSpan w:val="4"/>
            <w:tcBorders>
              <w:top w:val="dashSmallGap" w:sz="4" w:space="0" w:color="auto"/>
              <w:bottom w:val="dashSmallGap" w:sz="4" w:space="0" w:color="auto"/>
            </w:tcBorders>
          </w:tcPr>
          <w:p w14:paraId="7F48A17E" w14:textId="77777777" w:rsidR="0000191F" w:rsidRPr="0000191F" w:rsidRDefault="0000191F" w:rsidP="00E769CE">
            <w:pPr>
              <w:rPr>
                <w:rFonts w:ascii="Arial" w:hAnsi="Arial" w:cs="Arial"/>
                <w:sz w:val="18"/>
                <w:szCs w:val="18"/>
              </w:rPr>
            </w:pPr>
          </w:p>
        </w:tc>
      </w:tr>
      <w:tr w:rsidR="0000191F" w:rsidRPr="0000191F" w14:paraId="761B6BAE" w14:textId="77777777" w:rsidTr="00E769CE">
        <w:trPr>
          <w:cantSplit/>
          <w:trHeight w:val="400"/>
        </w:trPr>
        <w:tc>
          <w:tcPr>
            <w:tcW w:w="534" w:type="dxa"/>
            <w:vAlign w:val="bottom"/>
          </w:tcPr>
          <w:p w14:paraId="5F248DBC" w14:textId="77777777" w:rsidR="0000191F" w:rsidRPr="0000191F" w:rsidRDefault="0000191F" w:rsidP="00E769CE">
            <w:pPr>
              <w:rPr>
                <w:rFonts w:ascii="Arial" w:hAnsi="Arial" w:cs="Arial"/>
                <w:sz w:val="18"/>
                <w:szCs w:val="18"/>
              </w:rPr>
            </w:pPr>
          </w:p>
        </w:tc>
        <w:tc>
          <w:tcPr>
            <w:tcW w:w="9043" w:type="dxa"/>
            <w:gridSpan w:val="4"/>
            <w:vAlign w:val="bottom"/>
          </w:tcPr>
          <w:p w14:paraId="185E5624" w14:textId="77777777" w:rsidR="0000191F" w:rsidRPr="0000191F" w:rsidRDefault="0000191F" w:rsidP="00E769CE">
            <w:pPr>
              <w:rPr>
                <w:rFonts w:ascii="Arial" w:hAnsi="Arial" w:cs="Arial"/>
                <w:sz w:val="18"/>
                <w:szCs w:val="18"/>
              </w:rPr>
            </w:pPr>
            <w:r w:rsidRPr="0000191F">
              <w:rPr>
                <w:rFonts w:ascii="Arial" w:hAnsi="Arial" w:cs="Arial"/>
                <w:sz w:val="18"/>
                <w:szCs w:val="18"/>
              </w:rPr>
              <w:t xml:space="preserve">Is any additional support required, </w:t>
            </w:r>
            <w:proofErr w:type="spellStart"/>
            <w:r w:rsidRPr="0000191F">
              <w:rPr>
                <w:rFonts w:ascii="Arial" w:hAnsi="Arial" w:cs="Arial"/>
                <w:sz w:val="18"/>
                <w:szCs w:val="18"/>
              </w:rPr>
              <w:t>eg</w:t>
            </w:r>
            <w:proofErr w:type="spellEnd"/>
            <w:r w:rsidRPr="0000191F">
              <w:rPr>
                <w:rFonts w:ascii="Arial" w:hAnsi="Arial" w:cs="Arial"/>
                <w:sz w:val="18"/>
                <w:szCs w:val="18"/>
              </w:rPr>
              <w:t xml:space="preserve"> Counselling Service (EAP), </w:t>
            </w:r>
          </w:p>
        </w:tc>
      </w:tr>
      <w:tr w:rsidR="0000191F" w:rsidRPr="0000191F" w14:paraId="426658AF" w14:textId="77777777" w:rsidTr="00E769CE">
        <w:trPr>
          <w:gridBefore w:val="1"/>
          <w:wBefore w:w="534" w:type="dxa"/>
          <w:cantSplit/>
          <w:trHeight w:val="400"/>
        </w:trPr>
        <w:tc>
          <w:tcPr>
            <w:tcW w:w="7059" w:type="dxa"/>
            <w:gridSpan w:val="2"/>
            <w:vAlign w:val="bottom"/>
          </w:tcPr>
          <w:p w14:paraId="14FEF2CA" w14:textId="77777777" w:rsidR="0000191F" w:rsidRPr="0000191F" w:rsidRDefault="0000191F" w:rsidP="00E769CE">
            <w:pPr>
              <w:rPr>
                <w:rFonts w:ascii="Arial" w:hAnsi="Arial" w:cs="Arial"/>
                <w:sz w:val="18"/>
                <w:szCs w:val="18"/>
              </w:rPr>
            </w:pPr>
            <w:r w:rsidRPr="0000191F">
              <w:rPr>
                <w:rFonts w:ascii="Arial" w:hAnsi="Arial" w:cs="Arial"/>
                <w:sz w:val="18"/>
                <w:szCs w:val="18"/>
              </w:rPr>
              <w:t>Employment Service Disability Employment Advisers or others:</w:t>
            </w:r>
          </w:p>
        </w:tc>
        <w:tc>
          <w:tcPr>
            <w:tcW w:w="992" w:type="dxa"/>
            <w:vAlign w:val="bottom"/>
          </w:tcPr>
          <w:p w14:paraId="13B4FD89" w14:textId="77777777" w:rsidR="0000191F" w:rsidRPr="0000191F" w:rsidRDefault="0000191F" w:rsidP="00E769CE">
            <w:pPr>
              <w:jc w:val="right"/>
              <w:rPr>
                <w:rFonts w:ascii="Arial" w:hAnsi="Arial" w:cs="Arial"/>
                <w:sz w:val="18"/>
                <w:szCs w:val="18"/>
              </w:rPr>
            </w:pPr>
            <w:r w:rsidRPr="0000191F">
              <w:rPr>
                <w:rFonts w:ascii="Arial" w:hAnsi="Arial" w:cs="Arial"/>
                <w:sz w:val="18"/>
                <w:szCs w:val="18"/>
              </w:rPr>
              <w:t>Yes</w:t>
            </w:r>
          </w:p>
        </w:tc>
        <w:tc>
          <w:tcPr>
            <w:tcW w:w="992" w:type="dxa"/>
            <w:vAlign w:val="bottom"/>
          </w:tcPr>
          <w:p w14:paraId="216F358E" w14:textId="77777777" w:rsidR="0000191F" w:rsidRPr="0000191F" w:rsidRDefault="0000191F" w:rsidP="00E769CE">
            <w:pPr>
              <w:jc w:val="right"/>
              <w:rPr>
                <w:rFonts w:ascii="Arial" w:hAnsi="Arial" w:cs="Arial"/>
                <w:sz w:val="18"/>
                <w:szCs w:val="18"/>
              </w:rPr>
            </w:pPr>
            <w:r w:rsidRPr="0000191F">
              <w:rPr>
                <w:rFonts w:ascii="Arial" w:hAnsi="Arial" w:cs="Arial"/>
                <w:sz w:val="18"/>
                <w:szCs w:val="18"/>
              </w:rPr>
              <w:t>No</w:t>
            </w:r>
          </w:p>
        </w:tc>
      </w:tr>
      <w:tr w:rsidR="0000191F" w:rsidRPr="0000191F" w14:paraId="2E289572" w14:textId="77777777" w:rsidTr="00E769CE">
        <w:trPr>
          <w:gridBefore w:val="1"/>
          <w:wBefore w:w="534" w:type="dxa"/>
          <w:cantSplit/>
          <w:trHeight w:val="400"/>
        </w:trPr>
        <w:tc>
          <w:tcPr>
            <w:tcW w:w="2551" w:type="dxa"/>
            <w:vAlign w:val="bottom"/>
          </w:tcPr>
          <w:p w14:paraId="6B651214" w14:textId="77777777" w:rsidR="0000191F" w:rsidRPr="0000191F" w:rsidRDefault="0000191F" w:rsidP="00E769CE">
            <w:pPr>
              <w:rPr>
                <w:rFonts w:ascii="Arial" w:hAnsi="Arial" w:cs="Arial"/>
                <w:sz w:val="18"/>
                <w:szCs w:val="18"/>
              </w:rPr>
            </w:pPr>
            <w:r w:rsidRPr="0000191F">
              <w:rPr>
                <w:rFonts w:ascii="Arial" w:hAnsi="Arial" w:cs="Arial"/>
                <w:sz w:val="18"/>
                <w:szCs w:val="18"/>
              </w:rPr>
              <w:t>If yes, agree actions:</w:t>
            </w:r>
          </w:p>
        </w:tc>
        <w:tc>
          <w:tcPr>
            <w:tcW w:w="6492" w:type="dxa"/>
            <w:gridSpan w:val="3"/>
            <w:tcBorders>
              <w:bottom w:val="dashSmallGap" w:sz="4" w:space="0" w:color="auto"/>
            </w:tcBorders>
            <w:vAlign w:val="bottom"/>
          </w:tcPr>
          <w:p w14:paraId="1F7387AC" w14:textId="77777777" w:rsidR="0000191F" w:rsidRPr="0000191F" w:rsidRDefault="0000191F" w:rsidP="00E769CE">
            <w:pPr>
              <w:rPr>
                <w:rFonts w:ascii="Arial" w:hAnsi="Arial" w:cs="Arial"/>
                <w:sz w:val="18"/>
                <w:szCs w:val="18"/>
              </w:rPr>
            </w:pPr>
          </w:p>
        </w:tc>
      </w:tr>
      <w:tr w:rsidR="0000191F" w:rsidRPr="0000191F" w14:paraId="43DB8FF8" w14:textId="77777777" w:rsidTr="00E769CE">
        <w:trPr>
          <w:gridBefore w:val="1"/>
          <w:wBefore w:w="534" w:type="dxa"/>
          <w:cantSplit/>
          <w:trHeight w:val="400"/>
        </w:trPr>
        <w:tc>
          <w:tcPr>
            <w:tcW w:w="9043" w:type="dxa"/>
            <w:gridSpan w:val="4"/>
          </w:tcPr>
          <w:p w14:paraId="65FA0696" w14:textId="77777777" w:rsidR="0000191F" w:rsidRPr="0000191F" w:rsidRDefault="0000191F" w:rsidP="00E769CE">
            <w:pPr>
              <w:rPr>
                <w:rFonts w:ascii="Arial" w:hAnsi="Arial" w:cs="Arial"/>
                <w:sz w:val="18"/>
                <w:szCs w:val="18"/>
              </w:rPr>
            </w:pPr>
          </w:p>
        </w:tc>
      </w:tr>
      <w:tr w:rsidR="0000191F" w:rsidRPr="0000191F" w14:paraId="78E0EAB6" w14:textId="77777777" w:rsidTr="00E769CE">
        <w:trPr>
          <w:gridBefore w:val="1"/>
          <w:wBefore w:w="534" w:type="dxa"/>
          <w:cantSplit/>
          <w:trHeight w:val="400"/>
        </w:trPr>
        <w:tc>
          <w:tcPr>
            <w:tcW w:w="9043" w:type="dxa"/>
            <w:gridSpan w:val="4"/>
            <w:tcBorders>
              <w:top w:val="dashSmallGap" w:sz="4" w:space="0" w:color="auto"/>
              <w:bottom w:val="dashSmallGap" w:sz="4" w:space="0" w:color="auto"/>
            </w:tcBorders>
          </w:tcPr>
          <w:p w14:paraId="592EF103" w14:textId="77777777" w:rsidR="0000191F" w:rsidRPr="0000191F" w:rsidRDefault="0000191F" w:rsidP="00E769CE">
            <w:pPr>
              <w:rPr>
                <w:rFonts w:ascii="Arial" w:hAnsi="Arial" w:cs="Arial"/>
                <w:sz w:val="18"/>
                <w:szCs w:val="18"/>
              </w:rPr>
            </w:pPr>
          </w:p>
        </w:tc>
      </w:tr>
    </w:tbl>
    <w:p w14:paraId="67993429" w14:textId="77777777" w:rsidR="0000191F" w:rsidRPr="0000191F" w:rsidRDefault="0000191F" w:rsidP="0000191F">
      <w:pPr>
        <w:rPr>
          <w:rFonts w:ascii="Arial" w:hAnsi="Arial" w:cs="Arial"/>
          <w:sz w:val="18"/>
          <w:szCs w:val="18"/>
        </w:rPr>
      </w:pPr>
    </w:p>
    <w:tbl>
      <w:tblPr>
        <w:tblW w:w="0" w:type="auto"/>
        <w:tblLayout w:type="fixed"/>
        <w:tblLook w:val="0000" w:firstRow="0" w:lastRow="0" w:firstColumn="0" w:lastColumn="0" w:noHBand="0" w:noVBand="0"/>
      </w:tblPr>
      <w:tblGrid>
        <w:gridCol w:w="534"/>
        <w:gridCol w:w="2551"/>
        <w:gridCol w:w="4508"/>
        <w:gridCol w:w="992"/>
        <w:gridCol w:w="992"/>
      </w:tblGrid>
      <w:tr w:rsidR="0000191F" w:rsidRPr="0000191F" w14:paraId="277655C2" w14:textId="77777777" w:rsidTr="00E769CE">
        <w:trPr>
          <w:trHeight w:val="400"/>
        </w:trPr>
        <w:tc>
          <w:tcPr>
            <w:tcW w:w="534" w:type="dxa"/>
            <w:vAlign w:val="bottom"/>
          </w:tcPr>
          <w:p w14:paraId="7B730665" w14:textId="77777777" w:rsidR="0000191F" w:rsidRPr="0000191F" w:rsidRDefault="0000191F" w:rsidP="00E769CE">
            <w:pPr>
              <w:rPr>
                <w:rFonts w:ascii="Arial" w:hAnsi="Arial" w:cs="Arial"/>
                <w:sz w:val="18"/>
                <w:szCs w:val="18"/>
              </w:rPr>
            </w:pPr>
          </w:p>
        </w:tc>
        <w:tc>
          <w:tcPr>
            <w:tcW w:w="7059" w:type="dxa"/>
            <w:gridSpan w:val="2"/>
            <w:vAlign w:val="bottom"/>
          </w:tcPr>
          <w:p w14:paraId="06C95A6A" w14:textId="77777777" w:rsidR="0000191F" w:rsidRPr="0000191F" w:rsidRDefault="0000191F" w:rsidP="00E769CE">
            <w:pPr>
              <w:pStyle w:val="Footer"/>
              <w:rPr>
                <w:rFonts w:ascii="Arial" w:hAnsi="Arial" w:cs="Arial"/>
                <w:sz w:val="18"/>
                <w:szCs w:val="18"/>
              </w:rPr>
            </w:pPr>
            <w:r w:rsidRPr="0000191F">
              <w:rPr>
                <w:rFonts w:ascii="Arial" w:hAnsi="Arial" w:cs="Arial"/>
                <w:sz w:val="18"/>
                <w:szCs w:val="18"/>
              </w:rPr>
              <w:t xml:space="preserve">Is a risk assessment or update required?                                                                                                                                                                                                       </w:t>
            </w:r>
          </w:p>
        </w:tc>
        <w:tc>
          <w:tcPr>
            <w:tcW w:w="992" w:type="dxa"/>
            <w:vAlign w:val="bottom"/>
          </w:tcPr>
          <w:p w14:paraId="759E4296" w14:textId="77777777" w:rsidR="0000191F" w:rsidRPr="0000191F" w:rsidRDefault="0000191F" w:rsidP="00E769CE">
            <w:pPr>
              <w:jc w:val="right"/>
              <w:rPr>
                <w:rFonts w:ascii="Arial" w:hAnsi="Arial" w:cs="Arial"/>
                <w:sz w:val="18"/>
                <w:szCs w:val="18"/>
              </w:rPr>
            </w:pPr>
            <w:r w:rsidRPr="0000191F">
              <w:rPr>
                <w:rFonts w:ascii="Arial" w:hAnsi="Arial" w:cs="Arial"/>
                <w:sz w:val="18"/>
                <w:szCs w:val="18"/>
              </w:rPr>
              <w:t>Yes</w:t>
            </w:r>
          </w:p>
        </w:tc>
        <w:tc>
          <w:tcPr>
            <w:tcW w:w="992" w:type="dxa"/>
            <w:vAlign w:val="bottom"/>
          </w:tcPr>
          <w:p w14:paraId="536D6988" w14:textId="77777777" w:rsidR="0000191F" w:rsidRPr="0000191F" w:rsidRDefault="0000191F" w:rsidP="00E769CE">
            <w:pPr>
              <w:jc w:val="right"/>
              <w:rPr>
                <w:rFonts w:ascii="Arial" w:hAnsi="Arial" w:cs="Arial"/>
                <w:sz w:val="18"/>
                <w:szCs w:val="18"/>
              </w:rPr>
            </w:pPr>
            <w:r w:rsidRPr="0000191F">
              <w:rPr>
                <w:rFonts w:ascii="Arial" w:hAnsi="Arial" w:cs="Arial"/>
                <w:sz w:val="18"/>
                <w:szCs w:val="18"/>
              </w:rPr>
              <w:t>No</w:t>
            </w:r>
          </w:p>
        </w:tc>
      </w:tr>
      <w:tr w:rsidR="0000191F" w:rsidRPr="0000191F" w14:paraId="681C8A8C" w14:textId="77777777" w:rsidTr="00E769CE">
        <w:trPr>
          <w:gridBefore w:val="1"/>
          <w:wBefore w:w="534" w:type="dxa"/>
          <w:cantSplit/>
          <w:trHeight w:val="732"/>
        </w:trPr>
        <w:tc>
          <w:tcPr>
            <w:tcW w:w="9043" w:type="dxa"/>
            <w:gridSpan w:val="4"/>
            <w:vAlign w:val="bottom"/>
          </w:tcPr>
          <w:p w14:paraId="01C4B4AB" w14:textId="77777777" w:rsidR="0000191F" w:rsidRPr="0000191F" w:rsidRDefault="0000191F" w:rsidP="00E769CE">
            <w:pPr>
              <w:rPr>
                <w:rFonts w:ascii="Arial" w:hAnsi="Arial" w:cs="Arial"/>
                <w:sz w:val="18"/>
                <w:szCs w:val="18"/>
              </w:rPr>
            </w:pPr>
          </w:p>
          <w:p w14:paraId="7253B8A5" w14:textId="77777777" w:rsidR="0000191F" w:rsidRPr="0000191F" w:rsidRDefault="0000191F" w:rsidP="00E769CE">
            <w:pPr>
              <w:rPr>
                <w:rFonts w:ascii="Arial" w:hAnsi="Arial" w:cs="Arial"/>
                <w:sz w:val="18"/>
                <w:szCs w:val="18"/>
              </w:rPr>
            </w:pPr>
            <w:r w:rsidRPr="0000191F">
              <w:rPr>
                <w:rFonts w:ascii="Arial" w:hAnsi="Arial" w:cs="Arial"/>
                <w:sz w:val="18"/>
                <w:szCs w:val="18"/>
              </w:rPr>
              <w:t xml:space="preserve">A risk assessment </w:t>
            </w:r>
            <w:r w:rsidRPr="0000191F">
              <w:rPr>
                <w:rFonts w:ascii="Arial" w:hAnsi="Arial" w:cs="Arial"/>
                <w:sz w:val="18"/>
                <w:szCs w:val="18"/>
                <w:u w:val="single"/>
              </w:rPr>
              <w:t>must</w:t>
            </w:r>
            <w:r w:rsidRPr="0000191F">
              <w:rPr>
                <w:rFonts w:ascii="Arial" w:hAnsi="Arial" w:cs="Arial"/>
                <w:sz w:val="18"/>
                <w:szCs w:val="18"/>
              </w:rPr>
              <w:t xml:space="preserve"> be completed following any absence due to serious                            illness / injury / medical condition or </w:t>
            </w:r>
            <w:proofErr w:type="gramStart"/>
            <w:r w:rsidRPr="0000191F">
              <w:rPr>
                <w:rFonts w:ascii="Arial" w:hAnsi="Arial" w:cs="Arial"/>
                <w:sz w:val="18"/>
                <w:szCs w:val="18"/>
              </w:rPr>
              <w:t>work related</w:t>
            </w:r>
            <w:proofErr w:type="gramEnd"/>
            <w:r w:rsidRPr="0000191F">
              <w:rPr>
                <w:rFonts w:ascii="Arial" w:hAnsi="Arial" w:cs="Arial"/>
                <w:sz w:val="18"/>
                <w:szCs w:val="18"/>
              </w:rPr>
              <w:t xml:space="preserve"> stress.</w:t>
            </w:r>
          </w:p>
          <w:p w14:paraId="10DF7873" w14:textId="77777777" w:rsidR="0000191F" w:rsidRPr="0000191F" w:rsidRDefault="0000191F" w:rsidP="00E769CE">
            <w:pPr>
              <w:rPr>
                <w:rFonts w:ascii="Arial" w:hAnsi="Arial" w:cs="Arial"/>
                <w:sz w:val="18"/>
                <w:szCs w:val="18"/>
              </w:rPr>
            </w:pPr>
          </w:p>
        </w:tc>
      </w:tr>
      <w:tr w:rsidR="0000191F" w:rsidRPr="0000191F" w14:paraId="401770CB" w14:textId="77777777" w:rsidTr="00E769CE">
        <w:trPr>
          <w:gridBefore w:val="1"/>
          <w:wBefore w:w="534" w:type="dxa"/>
          <w:cantSplit/>
          <w:trHeight w:val="113"/>
        </w:trPr>
        <w:tc>
          <w:tcPr>
            <w:tcW w:w="2551" w:type="dxa"/>
            <w:vAlign w:val="bottom"/>
          </w:tcPr>
          <w:p w14:paraId="29FC1499" w14:textId="77777777" w:rsidR="0000191F" w:rsidRPr="0000191F" w:rsidRDefault="0000191F" w:rsidP="00E769CE">
            <w:pPr>
              <w:rPr>
                <w:rFonts w:ascii="Arial" w:hAnsi="Arial" w:cs="Arial"/>
                <w:sz w:val="18"/>
                <w:szCs w:val="18"/>
              </w:rPr>
            </w:pPr>
            <w:r w:rsidRPr="0000191F">
              <w:rPr>
                <w:rFonts w:ascii="Arial" w:hAnsi="Arial" w:cs="Arial"/>
                <w:sz w:val="18"/>
                <w:szCs w:val="18"/>
              </w:rPr>
              <w:t>If yes, give details:</w:t>
            </w:r>
          </w:p>
        </w:tc>
        <w:tc>
          <w:tcPr>
            <w:tcW w:w="6492" w:type="dxa"/>
            <w:gridSpan w:val="3"/>
            <w:tcBorders>
              <w:bottom w:val="dashSmallGap" w:sz="4" w:space="0" w:color="auto"/>
            </w:tcBorders>
            <w:vAlign w:val="bottom"/>
          </w:tcPr>
          <w:p w14:paraId="46AEEF19" w14:textId="77777777" w:rsidR="0000191F" w:rsidRPr="0000191F" w:rsidRDefault="0000191F" w:rsidP="00E769CE">
            <w:pPr>
              <w:rPr>
                <w:rFonts w:ascii="Arial" w:hAnsi="Arial" w:cs="Arial"/>
                <w:sz w:val="18"/>
                <w:szCs w:val="18"/>
              </w:rPr>
            </w:pPr>
          </w:p>
        </w:tc>
      </w:tr>
      <w:tr w:rsidR="0000191F" w:rsidRPr="0000191F" w14:paraId="13DA6811" w14:textId="77777777" w:rsidTr="00E769CE">
        <w:trPr>
          <w:gridBefore w:val="1"/>
          <w:wBefore w:w="534" w:type="dxa"/>
          <w:cantSplit/>
          <w:trHeight w:val="400"/>
        </w:trPr>
        <w:tc>
          <w:tcPr>
            <w:tcW w:w="9043" w:type="dxa"/>
            <w:gridSpan w:val="4"/>
          </w:tcPr>
          <w:p w14:paraId="5E4EE600" w14:textId="77777777" w:rsidR="0000191F" w:rsidRPr="0000191F" w:rsidRDefault="0000191F" w:rsidP="00E769CE">
            <w:pPr>
              <w:rPr>
                <w:rFonts w:ascii="Arial" w:hAnsi="Arial" w:cs="Arial"/>
                <w:sz w:val="18"/>
                <w:szCs w:val="18"/>
              </w:rPr>
            </w:pPr>
          </w:p>
        </w:tc>
      </w:tr>
      <w:tr w:rsidR="0000191F" w:rsidRPr="0000191F" w14:paraId="22360D5B" w14:textId="77777777" w:rsidTr="00E769CE">
        <w:trPr>
          <w:gridBefore w:val="1"/>
          <w:wBefore w:w="534" w:type="dxa"/>
          <w:cantSplit/>
          <w:trHeight w:val="400"/>
        </w:trPr>
        <w:tc>
          <w:tcPr>
            <w:tcW w:w="9043" w:type="dxa"/>
            <w:gridSpan w:val="4"/>
            <w:tcBorders>
              <w:top w:val="dashSmallGap" w:sz="4" w:space="0" w:color="auto"/>
              <w:bottom w:val="dashSmallGap" w:sz="4" w:space="0" w:color="auto"/>
            </w:tcBorders>
          </w:tcPr>
          <w:p w14:paraId="3CD71464" w14:textId="77777777" w:rsidR="0000191F" w:rsidRPr="0000191F" w:rsidRDefault="0000191F" w:rsidP="00E769CE">
            <w:pPr>
              <w:rPr>
                <w:rFonts w:ascii="Arial" w:hAnsi="Arial" w:cs="Arial"/>
                <w:sz w:val="18"/>
                <w:szCs w:val="18"/>
              </w:rPr>
            </w:pPr>
          </w:p>
        </w:tc>
      </w:tr>
    </w:tbl>
    <w:p w14:paraId="0EAB2B69" w14:textId="77777777" w:rsidR="0000191F" w:rsidRPr="0000191F" w:rsidRDefault="0000191F" w:rsidP="0000191F">
      <w:pPr>
        <w:rPr>
          <w:rFonts w:ascii="Arial" w:hAnsi="Arial" w:cs="Arial"/>
          <w:sz w:val="18"/>
          <w:szCs w:val="18"/>
        </w:rPr>
      </w:pPr>
    </w:p>
    <w:tbl>
      <w:tblPr>
        <w:tblW w:w="0" w:type="auto"/>
        <w:tblLayout w:type="fixed"/>
        <w:tblLook w:val="0000" w:firstRow="0" w:lastRow="0" w:firstColumn="0" w:lastColumn="0" w:noHBand="0" w:noVBand="0"/>
      </w:tblPr>
      <w:tblGrid>
        <w:gridCol w:w="534"/>
        <w:gridCol w:w="4252"/>
        <w:gridCol w:w="2807"/>
        <w:gridCol w:w="992"/>
        <w:gridCol w:w="992"/>
      </w:tblGrid>
      <w:tr w:rsidR="0000191F" w:rsidRPr="0000191F" w14:paraId="1DD92C09" w14:textId="77777777" w:rsidTr="00E769CE">
        <w:trPr>
          <w:trHeight w:val="400"/>
        </w:trPr>
        <w:tc>
          <w:tcPr>
            <w:tcW w:w="534" w:type="dxa"/>
            <w:vAlign w:val="bottom"/>
          </w:tcPr>
          <w:p w14:paraId="57AD1C55" w14:textId="77777777" w:rsidR="0000191F" w:rsidRPr="0000191F" w:rsidRDefault="0000191F" w:rsidP="00E769CE">
            <w:pPr>
              <w:rPr>
                <w:rFonts w:ascii="Arial" w:hAnsi="Arial" w:cs="Arial"/>
                <w:sz w:val="18"/>
                <w:szCs w:val="18"/>
              </w:rPr>
            </w:pPr>
          </w:p>
        </w:tc>
        <w:tc>
          <w:tcPr>
            <w:tcW w:w="7059" w:type="dxa"/>
            <w:gridSpan w:val="2"/>
            <w:vAlign w:val="bottom"/>
          </w:tcPr>
          <w:p w14:paraId="2724C3C5" w14:textId="77777777" w:rsidR="0000191F" w:rsidRPr="0000191F" w:rsidRDefault="0000191F" w:rsidP="00E769CE">
            <w:pPr>
              <w:rPr>
                <w:rFonts w:ascii="Arial" w:hAnsi="Arial" w:cs="Arial"/>
                <w:sz w:val="18"/>
                <w:szCs w:val="18"/>
              </w:rPr>
            </w:pPr>
            <w:r w:rsidRPr="0000191F">
              <w:rPr>
                <w:rFonts w:ascii="Arial" w:hAnsi="Arial" w:cs="Arial"/>
                <w:sz w:val="18"/>
                <w:szCs w:val="18"/>
              </w:rPr>
              <w:t>Any other concerns about absence/s discussed?</w:t>
            </w:r>
          </w:p>
        </w:tc>
        <w:tc>
          <w:tcPr>
            <w:tcW w:w="992" w:type="dxa"/>
            <w:vAlign w:val="bottom"/>
          </w:tcPr>
          <w:p w14:paraId="48771CB4" w14:textId="77777777" w:rsidR="0000191F" w:rsidRPr="0000191F" w:rsidRDefault="0000191F" w:rsidP="00E769CE">
            <w:pPr>
              <w:jc w:val="right"/>
              <w:rPr>
                <w:rFonts w:ascii="Arial" w:hAnsi="Arial" w:cs="Arial"/>
                <w:sz w:val="18"/>
                <w:szCs w:val="18"/>
              </w:rPr>
            </w:pPr>
            <w:r w:rsidRPr="0000191F">
              <w:rPr>
                <w:rFonts w:ascii="Arial" w:hAnsi="Arial" w:cs="Arial"/>
                <w:sz w:val="18"/>
                <w:szCs w:val="18"/>
              </w:rPr>
              <w:t>Yes</w:t>
            </w:r>
          </w:p>
        </w:tc>
        <w:tc>
          <w:tcPr>
            <w:tcW w:w="992" w:type="dxa"/>
            <w:vAlign w:val="bottom"/>
          </w:tcPr>
          <w:p w14:paraId="1C9511D0" w14:textId="77777777" w:rsidR="0000191F" w:rsidRPr="0000191F" w:rsidRDefault="0000191F" w:rsidP="00E769CE">
            <w:pPr>
              <w:jc w:val="right"/>
              <w:rPr>
                <w:rFonts w:ascii="Arial" w:hAnsi="Arial" w:cs="Arial"/>
                <w:sz w:val="18"/>
                <w:szCs w:val="18"/>
              </w:rPr>
            </w:pPr>
            <w:r w:rsidRPr="0000191F">
              <w:rPr>
                <w:rFonts w:ascii="Arial" w:hAnsi="Arial" w:cs="Arial"/>
                <w:sz w:val="18"/>
                <w:szCs w:val="18"/>
              </w:rPr>
              <w:t>No</w:t>
            </w:r>
          </w:p>
        </w:tc>
      </w:tr>
      <w:tr w:rsidR="0000191F" w:rsidRPr="0000191F" w14:paraId="615A0E60" w14:textId="77777777" w:rsidTr="00E769CE">
        <w:trPr>
          <w:gridBefore w:val="1"/>
          <w:wBefore w:w="534" w:type="dxa"/>
          <w:cantSplit/>
          <w:trHeight w:val="400"/>
        </w:trPr>
        <w:tc>
          <w:tcPr>
            <w:tcW w:w="4252" w:type="dxa"/>
            <w:vAlign w:val="bottom"/>
          </w:tcPr>
          <w:p w14:paraId="2F7B1615" w14:textId="77777777" w:rsidR="0000191F" w:rsidRPr="0000191F" w:rsidRDefault="0000191F" w:rsidP="00E769CE">
            <w:pPr>
              <w:rPr>
                <w:rFonts w:ascii="Arial" w:hAnsi="Arial" w:cs="Arial"/>
                <w:sz w:val="18"/>
                <w:szCs w:val="18"/>
              </w:rPr>
            </w:pPr>
            <w:r w:rsidRPr="0000191F">
              <w:rPr>
                <w:rFonts w:ascii="Arial" w:hAnsi="Arial" w:cs="Arial"/>
                <w:sz w:val="18"/>
                <w:szCs w:val="18"/>
              </w:rPr>
              <w:t>If yes, agree actions and give details:</w:t>
            </w:r>
          </w:p>
        </w:tc>
        <w:tc>
          <w:tcPr>
            <w:tcW w:w="4791" w:type="dxa"/>
            <w:gridSpan w:val="3"/>
            <w:tcBorders>
              <w:bottom w:val="dashSmallGap" w:sz="4" w:space="0" w:color="auto"/>
            </w:tcBorders>
            <w:vAlign w:val="bottom"/>
          </w:tcPr>
          <w:p w14:paraId="200B020A" w14:textId="77777777" w:rsidR="0000191F" w:rsidRPr="0000191F" w:rsidRDefault="0000191F" w:rsidP="00E769CE">
            <w:pPr>
              <w:rPr>
                <w:rFonts w:ascii="Arial" w:hAnsi="Arial" w:cs="Arial"/>
                <w:sz w:val="18"/>
                <w:szCs w:val="18"/>
              </w:rPr>
            </w:pPr>
          </w:p>
        </w:tc>
      </w:tr>
      <w:tr w:rsidR="0000191F" w:rsidRPr="0000191F" w14:paraId="5F810B50" w14:textId="77777777" w:rsidTr="00E769CE">
        <w:trPr>
          <w:gridBefore w:val="1"/>
          <w:wBefore w:w="534" w:type="dxa"/>
          <w:cantSplit/>
          <w:trHeight w:val="400"/>
        </w:trPr>
        <w:tc>
          <w:tcPr>
            <w:tcW w:w="9043" w:type="dxa"/>
            <w:gridSpan w:val="4"/>
          </w:tcPr>
          <w:p w14:paraId="56E6636C" w14:textId="77777777" w:rsidR="0000191F" w:rsidRPr="0000191F" w:rsidRDefault="0000191F" w:rsidP="00E769CE">
            <w:pPr>
              <w:rPr>
                <w:rFonts w:ascii="Arial" w:hAnsi="Arial" w:cs="Arial"/>
                <w:sz w:val="18"/>
                <w:szCs w:val="18"/>
              </w:rPr>
            </w:pPr>
          </w:p>
        </w:tc>
      </w:tr>
      <w:tr w:rsidR="0000191F" w:rsidRPr="0000191F" w14:paraId="199AAE65" w14:textId="77777777" w:rsidTr="00E769CE">
        <w:trPr>
          <w:gridBefore w:val="1"/>
          <w:wBefore w:w="534" w:type="dxa"/>
          <w:cantSplit/>
          <w:trHeight w:val="400"/>
        </w:trPr>
        <w:tc>
          <w:tcPr>
            <w:tcW w:w="9043" w:type="dxa"/>
            <w:gridSpan w:val="4"/>
            <w:tcBorders>
              <w:top w:val="dashSmallGap" w:sz="4" w:space="0" w:color="auto"/>
              <w:bottom w:val="dashSmallGap" w:sz="4" w:space="0" w:color="auto"/>
            </w:tcBorders>
          </w:tcPr>
          <w:p w14:paraId="749BD72C" w14:textId="77777777" w:rsidR="0000191F" w:rsidRPr="0000191F" w:rsidRDefault="0000191F" w:rsidP="00E769CE">
            <w:pPr>
              <w:rPr>
                <w:rFonts w:ascii="Arial" w:hAnsi="Arial" w:cs="Arial"/>
                <w:sz w:val="18"/>
                <w:szCs w:val="18"/>
              </w:rPr>
            </w:pPr>
          </w:p>
        </w:tc>
      </w:tr>
    </w:tbl>
    <w:p w14:paraId="5E211276" w14:textId="77777777" w:rsidR="0000191F" w:rsidRPr="0000191F" w:rsidRDefault="0000191F" w:rsidP="0000191F">
      <w:pPr>
        <w:rPr>
          <w:rFonts w:ascii="Arial" w:hAnsi="Arial" w:cs="Arial"/>
          <w:sz w:val="18"/>
          <w:szCs w:val="18"/>
        </w:rPr>
      </w:pPr>
    </w:p>
    <w:tbl>
      <w:tblPr>
        <w:tblW w:w="9577" w:type="dxa"/>
        <w:tblBorders>
          <w:bottom w:val="dashSmallGap" w:sz="4" w:space="0" w:color="auto"/>
        </w:tblBorders>
        <w:tblLayout w:type="fixed"/>
        <w:tblLook w:val="0000" w:firstRow="0" w:lastRow="0" w:firstColumn="0" w:lastColumn="0" w:noHBand="0" w:noVBand="0"/>
      </w:tblPr>
      <w:tblGrid>
        <w:gridCol w:w="534"/>
        <w:gridCol w:w="2835"/>
        <w:gridCol w:w="4224"/>
        <w:gridCol w:w="992"/>
        <w:gridCol w:w="992"/>
      </w:tblGrid>
      <w:tr w:rsidR="0000191F" w:rsidRPr="0000191F" w14:paraId="38ABC0F4" w14:textId="77777777" w:rsidTr="0000191F">
        <w:trPr>
          <w:trHeight w:val="400"/>
        </w:trPr>
        <w:tc>
          <w:tcPr>
            <w:tcW w:w="534" w:type="dxa"/>
            <w:vAlign w:val="bottom"/>
          </w:tcPr>
          <w:p w14:paraId="35CE146E" w14:textId="77777777" w:rsidR="0000191F" w:rsidRPr="0000191F" w:rsidRDefault="0000191F" w:rsidP="00E769CE">
            <w:pPr>
              <w:rPr>
                <w:rFonts w:ascii="Arial" w:hAnsi="Arial" w:cs="Arial"/>
                <w:sz w:val="18"/>
                <w:szCs w:val="18"/>
              </w:rPr>
            </w:pPr>
          </w:p>
        </w:tc>
        <w:tc>
          <w:tcPr>
            <w:tcW w:w="7059" w:type="dxa"/>
            <w:gridSpan w:val="2"/>
            <w:vAlign w:val="bottom"/>
          </w:tcPr>
          <w:p w14:paraId="3DF29874" w14:textId="77777777" w:rsidR="0000191F" w:rsidRPr="0000191F" w:rsidRDefault="0000191F" w:rsidP="00E769CE">
            <w:pPr>
              <w:rPr>
                <w:rFonts w:ascii="Arial" w:hAnsi="Arial" w:cs="Arial"/>
                <w:sz w:val="18"/>
                <w:szCs w:val="18"/>
              </w:rPr>
            </w:pPr>
            <w:r w:rsidRPr="0000191F">
              <w:rPr>
                <w:rFonts w:ascii="Arial" w:hAnsi="Arial" w:cs="Arial"/>
                <w:sz w:val="18"/>
                <w:szCs w:val="18"/>
              </w:rPr>
              <w:t>Does this absence exceed the trigger points?</w:t>
            </w:r>
          </w:p>
        </w:tc>
        <w:tc>
          <w:tcPr>
            <w:tcW w:w="992" w:type="dxa"/>
            <w:vAlign w:val="bottom"/>
          </w:tcPr>
          <w:p w14:paraId="1ECF617A" w14:textId="77777777" w:rsidR="0000191F" w:rsidRPr="0000191F" w:rsidRDefault="0000191F" w:rsidP="00E769CE">
            <w:pPr>
              <w:jc w:val="right"/>
              <w:rPr>
                <w:rFonts w:ascii="Arial" w:hAnsi="Arial" w:cs="Arial"/>
                <w:sz w:val="18"/>
                <w:szCs w:val="18"/>
              </w:rPr>
            </w:pPr>
            <w:r w:rsidRPr="0000191F">
              <w:rPr>
                <w:rFonts w:ascii="Arial" w:hAnsi="Arial" w:cs="Arial"/>
                <w:sz w:val="18"/>
                <w:szCs w:val="18"/>
              </w:rPr>
              <w:t>Yes</w:t>
            </w:r>
          </w:p>
        </w:tc>
        <w:tc>
          <w:tcPr>
            <w:tcW w:w="992" w:type="dxa"/>
            <w:vAlign w:val="bottom"/>
          </w:tcPr>
          <w:p w14:paraId="14DB35CD" w14:textId="77777777" w:rsidR="0000191F" w:rsidRPr="0000191F" w:rsidRDefault="0000191F" w:rsidP="00E769CE">
            <w:pPr>
              <w:jc w:val="right"/>
              <w:rPr>
                <w:rFonts w:ascii="Arial" w:hAnsi="Arial" w:cs="Arial"/>
                <w:sz w:val="18"/>
                <w:szCs w:val="18"/>
              </w:rPr>
            </w:pPr>
            <w:r w:rsidRPr="0000191F">
              <w:rPr>
                <w:rFonts w:ascii="Arial" w:hAnsi="Arial" w:cs="Arial"/>
                <w:sz w:val="18"/>
                <w:szCs w:val="18"/>
              </w:rPr>
              <w:t>No</w:t>
            </w:r>
          </w:p>
        </w:tc>
      </w:tr>
      <w:tr w:rsidR="0000191F" w:rsidRPr="0000191F" w14:paraId="5F0C2F79" w14:textId="77777777" w:rsidTr="0000191F">
        <w:trPr>
          <w:gridBefore w:val="1"/>
          <w:wBefore w:w="534" w:type="dxa"/>
          <w:cantSplit/>
          <w:trHeight w:val="400"/>
        </w:trPr>
        <w:tc>
          <w:tcPr>
            <w:tcW w:w="9043" w:type="dxa"/>
            <w:gridSpan w:val="4"/>
            <w:tcBorders>
              <w:bottom w:val="nil"/>
            </w:tcBorders>
            <w:vAlign w:val="bottom"/>
          </w:tcPr>
          <w:p w14:paraId="3016356C" w14:textId="77777777" w:rsidR="0000191F" w:rsidRPr="0000191F" w:rsidRDefault="0000191F" w:rsidP="00E769CE">
            <w:pPr>
              <w:rPr>
                <w:rFonts w:ascii="Arial" w:hAnsi="Arial" w:cs="Arial"/>
                <w:sz w:val="18"/>
                <w:szCs w:val="18"/>
              </w:rPr>
            </w:pPr>
            <w:r w:rsidRPr="0000191F">
              <w:rPr>
                <w:rFonts w:ascii="Arial" w:hAnsi="Arial" w:cs="Arial"/>
                <w:sz w:val="18"/>
                <w:szCs w:val="18"/>
              </w:rPr>
              <w:t>If yes, does this meeting constitute a formal review or has a separate review been</w:t>
            </w:r>
          </w:p>
        </w:tc>
      </w:tr>
      <w:tr w:rsidR="0000191F" w:rsidRPr="0000191F" w14:paraId="2A1F4E24" w14:textId="77777777" w:rsidTr="0000191F">
        <w:trPr>
          <w:gridBefore w:val="1"/>
          <w:wBefore w:w="534" w:type="dxa"/>
          <w:cantSplit/>
          <w:trHeight w:val="400"/>
        </w:trPr>
        <w:tc>
          <w:tcPr>
            <w:tcW w:w="2835" w:type="dxa"/>
            <w:tcBorders>
              <w:bottom w:val="nil"/>
            </w:tcBorders>
            <w:vAlign w:val="bottom"/>
          </w:tcPr>
          <w:p w14:paraId="71861A7B" w14:textId="77777777" w:rsidR="0000191F" w:rsidRPr="0000191F" w:rsidRDefault="0000191F" w:rsidP="00E769CE">
            <w:pPr>
              <w:rPr>
                <w:rFonts w:ascii="Arial" w:hAnsi="Arial" w:cs="Arial"/>
                <w:sz w:val="18"/>
                <w:szCs w:val="18"/>
              </w:rPr>
            </w:pPr>
            <w:r w:rsidRPr="0000191F">
              <w:rPr>
                <w:rFonts w:ascii="Arial" w:hAnsi="Arial" w:cs="Arial"/>
                <w:sz w:val="18"/>
                <w:szCs w:val="18"/>
              </w:rPr>
              <w:t>arranged?  Give details:</w:t>
            </w:r>
          </w:p>
        </w:tc>
        <w:tc>
          <w:tcPr>
            <w:tcW w:w="6208" w:type="dxa"/>
            <w:gridSpan w:val="3"/>
            <w:tcBorders>
              <w:bottom w:val="dashSmallGap" w:sz="4" w:space="0" w:color="auto"/>
            </w:tcBorders>
            <w:vAlign w:val="bottom"/>
          </w:tcPr>
          <w:p w14:paraId="40B2E59B" w14:textId="77777777" w:rsidR="0000191F" w:rsidRPr="0000191F" w:rsidRDefault="0000191F" w:rsidP="00E769CE">
            <w:pPr>
              <w:rPr>
                <w:rFonts w:ascii="Arial" w:hAnsi="Arial" w:cs="Arial"/>
                <w:sz w:val="18"/>
                <w:szCs w:val="18"/>
              </w:rPr>
            </w:pPr>
          </w:p>
        </w:tc>
      </w:tr>
      <w:tr w:rsidR="0000191F" w:rsidRPr="0000191F" w14:paraId="04CA8898" w14:textId="77777777" w:rsidTr="0000191F">
        <w:trPr>
          <w:gridBefore w:val="1"/>
          <w:wBefore w:w="534" w:type="dxa"/>
          <w:cantSplit/>
          <w:trHeight w:val="400"/>
        </w:trPr>
        <w:tc>
          <w:tcPr>
            <w:tcW w:w="9043" w:type="dxa"/>
            <w:gridSpan w:val="4"/>
            <w:tcBorders>
              <w:bottom w:val="dashSmallGap" w:sz="4" w:space="0" w:color="auto"/>
            </w:tcBorders>
          </w:tcPr>
          <w:p w14:paraId="0E0584F6" w14:textId="77777777" w:rsidR="0000191F" w:rsidRPr="0000191F" w:rsidRDefault="0000191F" w:rsidP="00E769CE">
            <w:pPr>
              <w:rPr>
                <w:rFonts w:ascii="Arial" w:hAnsi="Arial" w:cs="Arial"/>
                <w:sz w:val="18"/>
                <w:szCs w:val="18"/>
              </w:rPr>
            </w:pPr>
          </w:p>
        </w:tc>
      </w:tr>
    </w:tbl>
    <w:p w14:paraId="68DA3DF4" w14:textId="77777777" w:rsidR="0000191F" w:rsidRPr="0000191F" w:rsidRDefault="0000191F" w:rsidP="0000191F">
      <w:pPr>
        <w:rPr>
          <w:rFonts w:ascii="Arial" w:hAnsi="Arial" w:cs="Arial"/>
          <w:sz w:val="18"/>
          <w:szCs w:val="18"/>
        </w:rPr>
      </w:pPr>
    </w:p>
    <w:tbl>
      <w:tblPr>
        <w:tblW w:w="0" w:type="auto"/>
        <w:tblLayout w:type="fixed"/>
        <w:tblLook w:val="0000" w:firstRow="0" w:lastRow="0" w:firstColumn="0" w:lastColumn="0" w:noHBand="0" w:noVBand="0"/>
      </w:tblPr>
      <w:tblGrid>
        <w:gridCol w:w="534"/>
        <w:gridCol w:w="9072"/>
      </w:tblGrid>
      <w:tr w:rsidR="0000191F" w:rsidRPr="007135DF" w14:paraId="713421AF" w14:textId="77777777" w:rsidTr="00E769CE">
        <w:trPr>
          <w:trHeight w:val="400"/>
        </w:trPr>
        <w:tc>
          <w:tcPr>
            <w:tcW w:w="534" w:type="dxa"/>
            <w:vAlign w:val="bottom"/>
          </w:tcPr>
          <w:p w14:paraId="1787BBA5" w14:textId="77777777" w:rsidR="0000191F" w:rsidRPr="007135DF" w:rsidRDefault="0000191F" w:rsidP="00E769CE">
            <w:pPr>
              <w:rPr>
                <w:rFonts w:ascii="Arial" w:hAnsi="Arial" w:cs="Arial"/>
                <w:sz w:val="16"/>
                <w:szCs w:val="16"/>
              </w:rPr>
            </w:pPr>
          </w:p>
        </w:tc>
        <w:tc>
          <w:tcPr>
            <w:tcW w:w="9072" w:type="dxa"/>
            <w:vAlign w:val="bottom"/>
          </w:tcPr>
          <w:p w14:paraId="3A5BDCD8" w14:textId="215DD34E" w:rsidR="0000191F" w:rsidRPr="007135DF" w:rsidRDefault="0000191F" w:rsidP="00E769CE">
            <w:pPr>
              <w:rPr>
                <w:rFonts w:ascii="Arial" w:hAnsi="Arial" w:cs="Arial"/>
                <w:sz w:val="16"/>
                <w:szCs w:val="16"/>
              </w:rPr>
            </w:pPr>
            <w:r w:rsidRPr="007135DF">
              <w:rPr>
                <w:rFonts w:ascii="Arial" w:hAnsi="Arial" w:cs="Arial"/>
                <w:sz w:val="16"/>
                <w:szCs w:val="16"/>
              </w:rPr>
              <w:t xml:space="preserve">Ensure that the absence details and date of return to work </w:t>
            </w:r>
            <w:proofErr w:type="gramStart"/>
            <w:r w:rsidRPr="007135DF">
              <w:rPr>
                <w:rFonts w:ascii="Arial" w:hAnsi="Arial" w:cs="Arial"/>
                <w:sz w:val="16"/>
                <w:szCs w:val="16"/>
              </w:rPr>
              <w:t>has</w:t>
            </w:r>
            <w:proofErr w:type="gramEnd"/>
            <w:r w:rsidRPr="007135DF">
              <w:rPr>
                <w:rFonts w:ascii="Arial" w:hAnsi="Arial" w:cs="Arial"/>
                <w:sz w:val="16"/>
                <w:szCs w:val="16"/>
              </w:rPr>
              <w:t xml:space="preserve"> been recorded in </w:t>
            </w:r>
            <w:proofErr w:type="spellStart"/>
            <w:r w:rsidRPr="007135DF">
              <w:rPr>
                <w:rFonts w:ascii="Arial" w:hAnsi="Arial" w:cs="Arial"/>
                <w:i/>
                <w:iCs/>
                <w:sz w:val="16"/>
                <w:szCs w:val="16"/>
              </w:rPr>
              <w:t>Bromcom</w:t>
            </w:r>
            <w:proofErr w:type="spellEnd"/>
            <w:r w:rsidRPr="007135DF">
              <w:rPr>
                <w:rFonts w:ascii="Arial" w:hAnsi="Arial" w:cs="Arial"/>
                <w:sz w:val="16"/>
                <w:szCs w:val="16"/>
              </w:rPr>
              <w:t xml:space="preserve"> and Payrol</w:t>
            </w:r>
            <w:r w:rsidR="00C96850">
              <w:rPr>
                <w:rFonts w:ascii="Arial" w:hAnsi="Arial" w:cs="Arial"/>
                <w:sz w:val="16"/>
                <w:szCs w:val="16"/>
              </w:rPr>
              <w:t>l</w:t>
            </w:r>
          </w:p>
        </w:tc>
      </w:tr>
    </w:tbl>
    <w:p w14:paraId="77FD20E5" w14:textId="77777777" w:rsidR="0000191F" w:rsidRPr="007135DF" w:rsidRDefault="0000191F" w:rsidP="0000191F">
      <w:pPr>
        <w:rPr>
          <w:rFonts w:ascii="Arial" w:hAnsi="Arial" w:cs="Arial"/>
          <w:sz w:val="16"/>
          <w:szCs w:val="16"/>
        </w:rPr>
      </w:pPr>
    </w:p>
    <w:tbl>
      <w:tblPr>
        <w:tblW w:w="9562" w:type="dxa"/>
        <w:tblLayout w:type="fixed"/>
        <w:tblLook w:val="0000" w:firstRow="0" w:lastRow="0" w:firstColumn="0" w:lastColumn="0" w:noHBand="0" w:noVBand="0"/>
      </w:tblPr>
      <w:tblGrid>
        <w:gridCol w:w="3081"/>
        <w:gridCol w:w="3255"/>
        <w:gridCol w:w="849"/>
        <w:gridCol w:w="2377"/>
      </w:tblGrid>
      <w:tr w:rsidR="0000191F" w:rsidRPr="007135DF" w14:paraId="1E9265DF" w14:textId="77777777" w:rsidTr="00C96850">
        <w:trPr>
          <w:trHeight w:val="289"/>
        </w:trPr>
        <w:tc>
          <w:tcPr>
            <w:tcW w:w="3081" w:type="dxa"/>
            <w:vAlign w:val="bottom"/>
          </w:tcPr>
          <w:p w14:paraId="44E3E7CE" w14:textId="77777777" w:rsidR="0000191F" w:rsidRPr="007135DF" w:rsidRDefault="0000191F" w:rsidP="00E769CE">
            <w:pPr>
              <w:rPr>
                <w:rFonts w:ascii="Arial" w:hAnsi="Arial" w:cs="Arial"/>
                <w:b/>
                <w:sz w:val="16"/>
                <w:szCs w:val="16"/>
              </w:rPr>
            </w:pPr>
            <w:r w:rsidRPr="007135DF">
              <w:rPr>
                <w:rFonts w:ascii="Arial" w:hAnsi="Arial" w:cs="Arial"/>
                <w:b/>
                <w:sz w:val="16"/>
                <w:szCs w:val="16"/>
              </w:rPr>
              <w:t>Signature of Line Manager</w:t>
            </w:r>
          </w:p>
        </w:tc>
        <w:tc>
          <w:tcPr>
            <w:tcW w:w="3255" w:type="dxa"/>
            <w:vAlign w:val="bottom"/>
          </w:tcPr>
          <w:p w14:paraId="764091FD" w14:textId="77777777" w:rsidR="0000191F" w:rsidRPr="007135DF" w:rsidRDefault="0000191F" w:rsidP="00E769CE">
            <w:pPr>
              <w:rPr>
                <w:rFonts w:ascii="Arial" w:hAnsi="Arial" w:cs="Arial"/>
                <w:b/>
                <w:sz w:val="16"/>
                <w:szCs w:val="16"/>
              </w:rPr>
            </w:pPr>
          </w:p>
        </w:tc>
        <w:tc>
          <w:tcPr>
            <w:tcW w:w="849" w:type="dxa"/>
            <w:vAlign w:val="bottom"/>
          </w:tcPr>
          <w:p w14:paraId="262D940B" w14:textId="77777777" w:rsidR="0000191F" w:rsidRPr="007135DF" w:rsidRDefault="0000191F" w:rsidP="00E769CE">
            <w:pPr>
              <w:rPr>
                <w:rFonts w:ascii="Arial" w:hAnsi="Arial" w:cs="Arial"/>
                <w:b/>
                <w:sz w:val="16"/>
                <w:szCs w:val="16"/>
              </w:rPr>
            </w:pPr>
            <w:r w:rsidRPr="007135DF">
              <w:rPr>
                <w:rFonts w:ascii="Arial" w:hAnsi="Arial" w:cs="Arial"/>
                <w:b/>
                <w:sz w:val="16"/>
                <w:szCs w:val="16"/>
              </w:rPr>
              <w:t>Date:</w:t>
            </w:r>
          </w:p>
        </w:tc>
        <w:tc>
          <w:tcPr>
            <w:tcW w:w="2377" w:type="dxa"/>
            <w:vAlign w:val="bottom"/>
          </w:tcPr>
          <w:p w14:paraId="3D952AA9" w14:textId="77777777" w:rsidR="0000191F" w:rsidRPr="007135DF" w:rsidRDefault="0000191F" w:rsidP="00E769CE">
            <w:pPr>
              <w:rPr>
                <w:rFonts w:ascii="Arial" w:hAnsi="Arial" w:cs="Arial"/>
                <w:b/>
                <w:sz w:val="16"/>
                <w:szCs w:val="16"/>
              </w:rPr>
            </w:pPr>
          </w:p>
        </w:tc>
      </w:tr>
      <w:tr w:rsidR="0000191F" w:rsidRPr="007135DF" w14:paraId="407D246E" w14:textId="77777777" w:rsidTr="00C96850">
        <w:trPr>
          <w:trHeight w:val="289"/>
        </w:trPr>
        <w:tc>
          <w:tcPr>
            <w:tcW w:w="3081" w:type="dxa"/>
            <w:vAlign w:val="bottom"/>
          </w:tcPr>
          <w:p w14:paraId="6999198E" w14:textId="77777777" w:rsidR="0000191F" w:rsidRPr="007135DF" w:rsidRDefault="0000191F" w:rsidP="00E769CE">
            <w:pPr>
              <w:rPr>
                <w:rFonts w:ascii="Arial" w:hAnsi="Arial" w:cs="Arial"/>
                <w:b/>
                <w:sz w:val="16"/>
                <w:szCs w:val="16"/>
              </w:rPr>
            </w:pPr>
            <w:r w:rsidRPr="007135DF">
              <w:rPr>
                <w:rFonts w:ascii="Arial" w:hAnsi="Arial" w:cs="Arial"/>
                <w:b/>
                <w:sz w:val="16"/>
                <w:szCs w:val="16"/>
              </w:rPr>
              <w:t>Signature of Member of Staff:</w:t>
            </w:r>
          </w:p>
        </w:tc>
        <w:tc>
          <w:tcPr>
            <w:tcW w:w="3255" w:type="dxa"/>
            <w:tcBorders>
              <w:top w:val="dashSmallGap" w:sz="4" w:space="0" w:color="auto"/>
              <w:bottom w:val="dashSmallGap" w:sz="4" w:space="0" w:color="auto"/>
            </w:tcBorders>
            <w:vAlign w:val="bottom"/>
          </w:tcPr>
          <w:p w14:paraId="3176543F" w14:textId="77777777" w:rsidR="0000191F" w:rsidRPr="007135DF" w:rsidRDefault="0000191F" w:rsidP="00E769CE">
            <w:pPr>
              <w:rPr>
                <w:rFonts w:ascii="Arial" w:hAnsi="Arial" w:cs="Arial"/>
                <w:b/>
                <w:sz w:val="16"/>
                <w:szCs w:val="16"/>
              </w:rPr>
            </w:pPr>
          </w:p>
        </w:tc>
        <w:tc>
          <w:tcPr>
            <w:tcW w:w="849" w:type="dxa"/>
            <w:vAlign w:val="bottom"/>
          </w:tcPr>
          <w:p w14:paraId="238AD1CD" w14:textId="77777777" w:rsidR="0000191F" w:rsidRPr="007135DF" w:rsidRDefault="0000191F" w:rsidP="00E769CE">
            <w:pPr>
              <w:rPr>
                <w:rFonts w:ascii="Arial" w:hAnsi="Arial" w:cs="Arial"/>
                <w:b/>
                <w:sz w:val="16"/>
                <w:szCs w:val="16"/>
              </w:rPr>
            </w:pPr>
            <w:r w:rsidRPr="007135DF">
              <w:rPr>
                <w:rFonts w:ascii="Arial" w:hAnsi="Arial" w:cs="Arial"/>
                <w:b/>
                <w:sz w:val="16"/>
                <w:szCs w:val="16"/>
              </w:rPr>
              <w:t>Date:</w:t>
            </w:r>
          </w:p>
        </w:tc>
        <w:tc>
          <w:tcPr>
            <w:tcW w:w="2377" w:type="dxa"/>
            <w:tcBorders>
              <w:top w:val="dashSmallGap" w:sz="4" w:space="0" w:color="auto"/>
              <w:bottom w:val="dashSmallGap" w:sz="4" w:space="0" w:color="auto"/>
            </w:tcBorders>
            <w:vAlign w:val="bottom"/>
          </w:tcPr>
          <w:p w14:paraId="1F9F61F1" w14:textId="77777777" w:rsidR="0000191F" w:rsidRPr="007135DF" w:rsidRDefault="0000191F" w:rsidP="00E769CE">
            <w:pPr>
              <w:rPr>
                <w:rFonts w:ascii="Arial" w:hAnsi="Arial" w:cs="Arial"/>
                <w:b/>
                <w:sz w:val="16"/>
                <w:szCs w:val="16"/>
              </w:rPr>
            </w:pPr>
          </w:p>
        </w:tc>
      </w:tr>
    </w:tbl>
    <w:p w14:paraId="4BC6707E" w14:textId="77777777" w:rsidR="003D0D93" w:rsidRDefault="003D0D93">
      <w:pPr>
        <w:spacing w:after="160" w:line="259" w:lineRule="auto"/>
      </w:pPr>
    </w:p>
    <w:sectPr w:rsidR="003D0D9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14B9A" w14:textId="77777777" w:rsidR="009E09B3" w:rsidRDefault="009E09B3" w:rsidP="00DC0591">
      <w:pPr>
        <w:spacing w:after="0" w:line="240" w:lineRule="auto"/>
      </w:pPr>
      <w:r>
        <w:separator/>
      </w:r>
    </w:p>
  </w:endnote>
  <w:endnote w:type="continuationSeparator" w:id="0">
    <w:p w14:paraId="67845137" w14:textId="77777777" w:rsidR="009E09B3" w:rsidRDefault="009E09B3" w:rsidP="00DC0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2690371"/>
      <w:docPartObj>
        <w:docPartGallery w:val="Page Numbers (Bottom of Page)"/>
        <w:docPartUnique/>
      </w:docPartObj>
    </w:sdtPr>
    <w:sdtEndPr/>
    <w:sdtContent>
      <w:p w14:paraId="38DAA73C" w14:textId="1B675396" w:rsidR="007529B8" w:rsidRDefault="007529B8">
        <w:pPr>
          <w:pStyle w:val="Footer"/>
          <w:jc w:val="center"/>
        </w:pPr>
        <w:r>
          <w:fldChar w:fldCharType="begin"/>
        </w:r>
        <w:r>
          <w:instrText>PAGE   \* MERGEFORMAT</w:instrText>
        </w:r>
        <w:r>
          <w:fldChar w:fldCharType="separate"/>
        </w:r>
        <w:r>
          <w:t>2</w:t>
        </w:r>
        <w:r>
          <w:fldChar w:fldCharType="end"/>
        </w:r>
      </w:p>
    </w:sdtContent>
  </w:sdt>
  <w:p w14:paraId="485BD693" w14:textId="10F8EE4D" w:rsidR="00DC0591" w:rsidRPr="00DC0591" w:rsidRDefault="00DC0591">
    <w:pPr>
      <w:pStyle w:val="Foo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27800" w14:textId="77777777" w:rsidR="009E09B3" w:rsidRDefault="009E09B3" w:rsidP="00DC0591">
      <w:pPr>
        <w:spacing w:after="0" w:line="240" w:lineRule="auto"/>
      </w:pPr>
      <w:r>
        <w:separator/>
      </w:r>
    </w:p>
  </w:footnote>
  <w:footnote w:type="continuationSeparator" w:id="0">
    <w:p w14:paraId="19A7ED57" w14:textId="77777777" w:rsidR="009E09B3" w:rsidRDefault="009E09B3" w:rsidP="00DC05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86D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D9A7B7B"/>
    <w:multiLevelType w:val="hybridMultilevel"/>
    <w:tmpl w:val="E00A7E2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0EAE496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4746713"/>
    <w:multiLevelType w:val="hybridMultilevel"/>
    <w:tmpl w:val="C0448A2A"/>
    <w:lvl w:ilvl="0" w:tplc="E124A60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407510"/>
    <w:multiLevelType w:val="hybridMultilevel"/>
    <w:tmpl w:val="6CD0FB5A"/>
    <w:lvl w:ilvl="0" w:tplc="8EACFF3A">
      <w:start w:val="1"/>
      <w:numFmt w:val="bullet"/>
      <w:lvlText w:val=""/>
      <w:lvlJc w:val="left"/>
      <w:pPr>
        <w:tabs>
          <w:tab w:val="num" w:pos="567"/>
        </w:tabs>
        <w:ind w:left="567" w:firstLine="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1790162F"/>
    <w:multiLevelType w:val="singleLevel"/>
    <w:tmpl w:val="0C66039A"/>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F4E29D4"/>
    <w:multiLevelType w:val="hybridMultilevel"/>
    <w:tmpl w:val="58C8453C"/>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05E6515"/>
    <w:multiLevelType w:val="hybridMultilevel"/>
    <w:tmpl w:val="4CCA3816"/>
    <w:lvl w:ilvl="0" w:tplc="3D1CDD38">
      <w:start w:val="1"/>
      <w:numFmt w:val="bullet"/>
      <w:lvlText w:val=""/>
      <w:lvlJc w:val="left"/>
      <w:pPr>
        <w:tabs>
          <w:tab w:val="num" w:pos="1418"/>
        </w:tabs>
        <w:ind w:left="1418" w:hanging="284"/>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22332F81"/>
    <w:multiLevelType w:val="hybridMultilevel"/>
    <w:tmpl w:val="6788349E"/>
    <w:lvl w:ilvl="0" w:tplc="A28433A8">
      <w:start w:val="1"/>
      <w:numFmt w:val="bullet"/>
      <w:lvlText w:val=""/>
      <w:lvlJc w:val="left"/>
      <w:pPr>
        <w:tabs>
          <w:tab w:val="num" w:pos="2268"/>
        </w:tabs>
        <w:ind w:left="2268" w:hanging="283"/>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246275B3"/>
    <w:multiLevelType w:val="hybridMultilevel"/>
    <w:tmpl w:val="71845C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6C0F70"/>
    <w:multiLevelType w:val="hybridMultilevel"/>
    <w:tmpl w:val="DDCCA01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29CE6F5D"/>
    <w:multiLevelType w:val="hybridMultilevel"/>
    <w:tmpl w:val="22D23BBA"/>
    <w:lvl w:ilvl="0" w:tplc="54C475DA">
      <w:start w:val="1"/>
      <w:numFmt w:val="bullet"/>
      <w:lvlText w:val=""/>
      <w:lvlJc w:val="left"/>
      <w:pPr>
        <w:tabs>
          <w:tab w:val="num" w:pos="2268"/>
        </w:tabs>
        <w:ind w:left="2268" w:hanging="283"/>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2E77573A"/>
    <w:multiLevelType w:val="hybridMultilevel"/>
    <w:tmpl w:val="71845C0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FD367B9"/>
    <w:multiLevelType w:val="hybridMultilevel"/>
    <w:tmpl w:val="C20A69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0A729DF"/>
    <w:multiLevelType w:val="hybridMultilevel"/>
    <w:tmpl w:val="778EE47C"/>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C43493"/>
    <w:multiLevelType w:val="singleLevel"/>
    <w:tmpl w:val="718EF208"/>
    <w:lvl w:ilvl="0">
      <w:start w:val="1"/>
      <w:numFmt w:val="lowerRoman"/>
      <w:lvlText w:val="(%1)"/>
      <w:lvlJc w:val="left"/>
      <w:pPr>
        <w:tabs>
          <w:tab w:val="num" w:pos="3540"/>
        </w:tabs>
        <w:ind w:left="3540" w:hanging="720"/>
      </w:pPr>
      <w:rPr>
        <w:rFonts w:hint="default"/>
      </w:rPr>
    </w:lvl>
  </w:abstractNum>
  <w:abstractNum w:abstractNumId="16" w15:restartNumberingAfterBreak="0">
    <w:nsid w:val="368B3FD3"/>
    <w:multiLevelType w:val="hybridMultilevel"/>
    <w:tmpl w:val="A358D24E"/>
    <w:lvl w:ilvl="0" w:tplc="2AC634A8">
      <w:start w:val="1"/>
      <w:numFmt w:val="bullet"/>
      <w:lvlText w:val=""/>
      <w:lvlJc w:val="left"/>
      <w:pPr>
        <w:tabs>
          <w:tab w:val="num" w:pos="2268"/>
        </w:tabs>
        <w:ind w:left="2268" w:hanging="283"/>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7" w15:restartNumberingAfterBreak="0">
    <w:nsid w:val="370917A1"/>
    <w:multiLevelType w:val="multilevel"/>
    <w:tmpl w:val="3F30A544"/>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8BA6D6F"/>
    <w:multiLevelType w:val="singleLevel"/>
    <w:tmpl w:val="0C66039A"/>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1307F6C"/>
    <w:multiLevelType w:val="hybridMultilevel"/>
    <w:tmpl w:val="71845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DD48B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4F959D8"/>
    <w:multiLevelType w:val="hybridMultilevel"/>
    <w:tmpl w:val="1848DAE2"/>
    <w:lvl w:ilvl="0" w:tplc="08090001">
      <w:start w:val="1"/>
      <w:numFmt w:val="bullet"/>
      <w:lvlText w:val=""/>
      <w:lvlJc w:val="left"/>
      <w:pPr>
        <w:tabs>
          <w:tab w:val="num" w:pos="1494"/>
        </w:tabs>
        <w:ind w:left="1494"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2" w15:restartNumberingAfterBreak="0">
    <w:nsid w:val="4B4B3936"/>
    <w:multiLevelType w:val="hybridMultilevel"/>
    <w:tmpl w:val="3D4E3B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EB82223"/>
    <w:multiLevelType w:val="singleLevel"/>
    <w:tmpl w:val="DBEED6C0"/>
    <w:lvl w:ilvl="0">
      <w:start w:val="3"/>
      <w:numFmt w:val="decimal"/>
      <w:lvlText w:val="%1"/>
      <w:lvlJc w:val="left"/>
      <w:pPr>
        <w:tabs>
          <w:tab w:val="num" w:pos="360"/>
        </w:tabs>
        <w:ind w:left="360" w:hanging="360"/>
      </w:pPr>
      <w:rPr>
        <w:rFonts w:hint="default"/>
        <w:b/>
      </w:rPr>
    </w:lvl>
  </w:abstractNum>
  <w:abstractNum w:abstractNumId="24" w15:restartNumberingAfterBreak="0">
    <w:nsid w:val="4EFD144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FB34893"/>
    <w:multiLevelType w:val="hybridMultilevel"/>
    <w:tmpl w:val="71845C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01E5C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4DA68E0"/>
    <w:multiLevelType w:val="hybridMultilevel"/>
    <w:tmpl w:val="17FEC93C"/>
    <w:lvl w:ilvl="0" w:tplc="ACA6E73C">
      <w:start w:val="1"/>
      <w:numFmt w:val="decimal"/>
      <w:pStyle w:val="Heading2"/>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9944BF"/>
    <w:multiLevelType w:val="hybridMultilevel"/>
    <w:tmpl w:val="6C243AF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9" w15:restartNumberingAfterBreak="0">
    <w:nsid w:val="59AF4628"/>
    <w:multiLevelType w:val="hybridMultilevel"/>
    <w:tmpl w:val="5366E23A"/>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0" w15:restartNumberingAfterBreak="0">
    <w:nsid w:val="5C4051D4"/>
    <w:multiLevelType w:val="hybridMultilevel"/>
    <w:tmpl w:val="F970F93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01">
      <w:start w:val="1"/>
      <w:numFmt w:val="bullet"/>
      <w:lvlText w:val=""/>
      <w:lvlJc w:val="left"/>
      <w:pPr>
        <w:ind w:left="2160" w:hanging="180"/>
      </w:pPr>
      <w:rPr>
        <w:rFonts w:ascii="Symbol" w:hAnsi="Symbol"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D5D7457"/>
    <w:multiLevelType w:val="hybridMultilevel"/>
    <w:tmpl w:val="0CCE8A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EE54489"/>
    <w:multiLevelType w:val="hybridMultilevel"/>
    <w:tmpl w:val="EF1CA0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26D3C8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A980C3E"/>
    <w:multiLevelType w:val="hybridMultilevel"/>
    <w:tmpl w:val="DF402C88"/>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6BE3395C"/>
    <w:multiLevelType w:val="multilevel"/>
    <w:tmpl w:val="8C3A0080"/>
    <w:lvl w:ilvl="0">
      <w:start w:val="1"/>
      <w:numFmt w:val="bullet"/>
      <w:lvlText w:val=""/>
      <w:lvlJc w:val="left"/>
      <w:pPr>
        <w:tabs>
          <w:tab w:val="num" w:pos="851"/>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E4775E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FD50E13"/>
    <w:multiLevelType w:val="hybridMultilevel"/>
    <w:tmpl w:val="51E07F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09B4788"/>
    <w:multiLevelType w:val="hybridMultilevel"/>
    <w:tmpl w:val="EAF4103E"/>
    <w:lvl w:ilvl="0" w:tplc="08090001">
      <w:start w:val="1"/>
      <w:numFmt w:val="bullet"/>
      <w:lvlText w:val=""/>
      <w:lvlJc w:val="left"/>
      <w:pPr>
        <w:tabs>
          <w:tab w:val="num" w:pos="720"/>
        </w:tabs>
        <w:ind w:left="72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9" w15:restartNumberingAfterBreak="0">
    <w:nsid w:val="78B3312A"/>
    <w:multiLevelType w:val="hybridMultilevel"/>
    <w:tmpl w:val="C9B47A4A"/>
    <w:lvl w:ilvl="0" w:tplc="08090001">
      <w:start w:val="1"/>
      <w:numFmt w:val="bullet"/>
      <w:lvlText w:val=""/>
      <w:lvlJc w:val="left"/>
      <w:pPr>
        <w:tabs>
          <w:tab w:val="num" w:pos="1404"/>
        </w:tabs>
        <w:ind w:left="1404" w:hanging="360"/>
      </w:pPr>
      <w:rPr>
        <w:rFonts w:ascii="Symbol" w:hAnsi="Symbol" w:hint="default"/>
      </w:rPr>
    </w:lvl>
    <w:lvl w:ilvl="1" w:tplc="08090003">
      <w:start w:val="1"/>
      <w:numFmt w:val="bullet"/>
      <w:lvlText w:val="o"/>
      <w:lvlJc w:val="left"/>
      <w:pPr>
        <w:tabs>
          <w:tab w:val="num" w:pos="2124"/>
        </w:tabs>
        <w:ind w:left="2124" w:hanging="360"/>
      </w:pPr>
      <w:rPr>
        <w:rFonts w:ascii="Courier New" w:hAnsi="Courier New" w:cs="Courier New" w:hint="default"/>
      </w:rPr>
    </w:lvl>
    <w:lvl w:ilvl="2" w:tplc="08090005" w:tentative="1">
      <w:start w:val="1"/>
      <w:numFmt w:val="bullet"/>
      <w:lvlText w:val=""/>
      <w:lvlJc w:val="left"/>
      <w:pPr>
        <w:tabs>
          <w:tab w:val="num" w:pos="2844"/>
        </w:tabs>
        <w:ind w:left="2844" w:hanging="360"/>
      </w:pPr>
      <w:rPr>
        <w:rFonts w:ascii="Wingdings" w:hAnsi="Wingdings" w:hint="default"/>
      </w:rPr>
    </w:lvl>
    <w:lvl w:ilvl="3" w:tplc="08090001" w:tentative="1">
      <w:start w:val="1"/>
      <w:numFmt w:val="bullet"/>
      <w:lvlText w:val=""/>
      <w:lvlJc w:val="left"/>
      <w:pPr>
        <w:tabs>
          <w:tab w:val="num" w:pos="3564"/>
        </w:tabs>
        <w:ind w:left="3564" w:hanging="360"/>
      </w:pPr>
      <w:rPr>
        <w:rFonts w:ascii="Symbol" w:hAnsi="Symbol" w:hint="default"/>
      </w:rPr>
    </w:lvl>
    <w:lvl w:ilvl="4" w:tplc="08090003" w:tentative="1">
      <w:start w:val="1"/>
      <w:numFmt w:val="bullet"/>
      <w:lvlText w:val="o"/>
      <w:lvlJc w:val="left"/>
      <w:pPr>
        <w:tabs>
          <w:tab w:val="num" w:pos="4284"/>
        </w:tabs>
        <w:ind w:left="4284" w:hanging="360"/>
      </w:pPr>
      <w:rPr>
        <w:rFonts w:ascii="Courier New" w:hAnsi="Courier New" w:cs="Courier New" w:hint="default"/>
      </w:rPr>
    </w:lvl>
    <w:lvl w:ilvl="5" w:tplc="08090005" w:tentative="1">
      <w:start w:val="1"/>
      <w:numFmt w:val="bullet"/>
      <w:lvlText w:val=""/>
      <w:lvlJc w:val="left"/>
      <w:pPr>
        <w:tabs>
          <w:tab w:val="num" w:pos="5004"/>
        </w:tabs>
        <w:ind w:left="5004" w:hanging="360"/>
      </w:pPr>
      <w:rPr>
        <w:rFonts w:ascii="Wingdings" w:hAnsi="Wingdings" w:hint="default"/>
      </w:rPr>
    </w:lvl>
    <w:lvl w:ilvl="6" w:tplc="08090001" w:tentative="1">
      <w:start w:val="1"/>
      <w:numFmt w:val="bullet"/>
      <w:lvlText w:val=""/>
      <w:lvlJc w:val="left"/>
      <w:pPr>
        <w:tabs>
          <w:tab w:val="num" w:pos="5724"/>
        </w:tabs>
        <w:ind w:left="5724" w:hanging="360"/>
      </w:pPr>
      <w:rPr>
        <w:rFonts w:ascii="Symbol" w:hAnsi="Symbol" w:hint="default"/>
      </w:rPr>
    </w:lvl>
    <w:lvl w:ilvl="7" w:tplc="08090003" w:tentative="1">
      <w:start w:val="1"/>
      <w:numFmt w:val="bullet"/>
      <w:lvlText w:val="o"/>
      <w:lvlJc w:val="left"/>
      <w:pPr>
        <w:tabs>
          <w:tab w:val="num" w:pos="6444"/>
        </w:tabs>
        <w:ind w:left="6444" w:hanging="360"/>
      </w:pPr>
      <w:rPr>
        <w:rFonts w:ascii="Courier New" w:hAnsi="Courier New" w:cs="Courier New" w:hint="default"/>
      </w:rPr>
    </w:lvl>
    <w:lvl w:ilvl="8" w:tplc="08090005" w:tentative="1">
      <w:start w:val="1"/>
      <w:numFmt w:val="bullet"/>
      <w:lvlText w:val=""/>
      <w:lvlJc w:val="left"/>
      <w:pPr>
        <w:tabs>
          <w:tab w:val="num" w:pos="7164"/>
        </w:tabs>
        <w:ind w:left="7164" w:hanging="360"/>
      </w:pPr>
      <w:rPr>
        <w:rFonts w:ascii="Wingdings" w:hAnsi="Wingdings" w:hint="default"/>
      </w:rPr>
    </w:lvl>
  </w:abstractNum>
  <w:abstractNum w:abstractNumId="40" w15:restartNumberingAfterBreak="0">
    <w:nsid w:val="79BE447C"/>
    <w:multiLevelType w:val="multilevel"/>
    <w:tmpl w:val="1E504A24"/>
    <w:lvl w:ilvl="0">
      <w:start w:val="13"/>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D0739F9"/>
    <w:multiLevelType w:val="hybridMultilevel"/>
    <w:tmpl w:val="ACA6DD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D6C68AE"/>
    <w:multiLevelType w:val="hybridMultilevel"/>
    <w:tmpl w:val="71E60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DCB39E6"/>
    <w:multiLevelType w:val="hybridMultilevel"/>
    <w:tmpl w:val="D0F000A8"/>
    <w:lvl w:ilvl="0" w:tplc="F7680CFA">
      <w:start w:val="1"/>
      <w:numFmt w:val="bullet"/>
      <w:lvlText w:val=""/>
      <w:lvlJc w:val="left"/>
      <w:pPr>
        <w:tabs>
          <w:tab w:val="num" w:pos="2268"/>
        </w:tabs>
        <w:ind w:left="2268" w:hanging="283"/>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933515353">
    <w:abstractNumId w:val="19"/>
  </w:num>
  <w:num w:numId="2" w16cid:durableId="364984660">
    <w:abstractNumId w:val="41"/>
  </w:num>
  <w:num w:numId="3" w16cid:durableId="1407999374">
    <w:abstractNumId w:val="26"/>
  </w:num>
  <w:num w:numId="4" w16cid:durableId="677779394">
    <w:abstractNumId w:val="6"/>
  </w:num>
  <w:num w:numId="5" w16cid:durableId="23991285">
    <w:abstractNumId w:val="12"/>
  </w:num>
  <w:num w:numId="6" w16cid:durableId="1765879819">
    <w:abstractNumId w:val="25"/>
  </w:num>
  <w:num w:numId="7" w16cid:durableId="363673454">
    <w:abstractNumId w:val="9"/>
  </w:num>
  <w:num w:numId="8" w16cid:durableId="516578839">
    <w:abstractNumId w:val="31"/>
  </w:num>
  <w:num w:numId="9" w16cid:durableId="580524653">
    <w:abstractNumId w:val="42"/>
  </w:num>
  <w:num w:numId="10" w16cid:durableId="793597948">
    <w:abstractNumId w:val="13"/>
  </w:num>
  <w:num w:numId="11" w16cid:durableId="1260873694">
    <w:abstractNumId w:val="37"/>
  </w:num>
  <w:num w:numId="12" w16cid:durableId="2022002824">
    <w:abstractNumId w:val="27"/>
  </w:num>
  <w:num w:numId="13" w16cid:durableId="193516889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2481004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2197113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4673462">
    <w:abstractNumId w:val="35"/>
  </w:num>
  <w:num w:numId="17" w16cid:durableId="768426193">
    <w:abstractNumId w:val="16"/>
  </w:num>
  <w:num w:numId="18" w16cid:durableId="378481256">
    <w:abstractNumId w:val="43"/>
  </w:num>
  <w:num w:numId="19" w16cid:durableId="381102675">
    <w:abstractNumId w:val="11"/>
  </w:num>
  <w:num w:numId="20" w16cid:durableId="1448230119">
    <w:abstractNumId w:val="8"/>
  </w:num>
  <w:num w:numId="21" w16cid:durableId="1690986854">
    <w:abstractNumId w:val="4"/>
  </w:num>
  <w:num w:numId="22" w16cid:durableId="1261596388">
    <w:abstractNumId w:val="7"/>
  </w:num>
  <w:num w:numId="23" w16cid:durableId="1088310255">
    <w:abstractNumId w:val="32"/>
  </w:num>
  <w:num w:numId="24" w16cid:durableId="826941597">
    <w:abstractNumId w:val="39"/>
  </w:num>
  <w:num w:numId="25" w16cid:durableId="1550534295">
    <w:abstractNumId w:val="22"/>
  </w:num>
  <w:num w:numId="26" w16cid:durableId="255596350">
    <w:abstractNumId w:val="21"/>
  </w:num>
  <w:num w:numId="27" w16cid:durableId="1444572483">
    <w:abstractNumId w:val="30"/>
  </w:num>
  <w:num w:numId="28" w16cid:durableId="1565871025">
    <w:abstractNumId w:val="38"/>
  </w:num>
  <w:num w:numId="29" w16cid:durableId="1630281295">
    <w:abstractNumId w:val="3"/>
  </w:num>
  <w:num w:numId="30" w16cid:durableId="1561867272">
    <w:abstractNumId w:val="3"/>
    <w:lvlOverride w:ilvl="0">
      <w:startOverride w:val="13"/>
    </w:lvlOverride>
  </w:num>
  <w:num w:numId="31" w16cid:durableId="36438666">
    <w:abstractNumId w:val="40"/>
  </w:num>
  <w:num w:numId="32" w16cid:durableId="1263996018">
    <w:abstractNumId w:val="14"/>
  </w:num>
  <w:num w:numId="33" w16cid:durableId="643659068">
    <w:abstractNumId w:val="1"/>
  </w:num>
  <w:num w:numId="34" w16cid:durableId="1468741677">
    <w:abstractNumId w:val="29"/>
  </w:num>
  <w:num w:numId="35" w16cid:durableId="640574455">
    <w:abstractNumId w:val="17"/>
  </w:num>
  <w:num w:numId="36" w16cid:durableId="1318412294">
    <w:abstractNumId w:val="34"/>
  </w:num>
  <w:num w:numId="37" w16cid:durableId="880674165">
    <w:abstractNumId w:val="15"/>
  </w:num>
  <w:num w:numId="38" w16cid:durableId="119109902">
    <w:abstractNumId w:val="20"/>
  </w:num>
  <w:num w:numId="39" w16cid:durableId="1762751473">
    <w:abstractNumId w:val="0"/>
  </w:num>
  <w:num w:numId="40" w16cid:durableId="757139306">
    <w:abstractNumId w:val="2"/>
  </w:num>
  <w:num w:numId="41" w16cid:durableId="633633381">
    <w:abstractNumId w:val="36"/>
  </w:num>
  <w:num w:numId="42" w16cid:durableId="1094014603">
    <w:abstractNumId w:val="24"/>
  </w:num>
  <w:num w:numId="43" w16cid:durableId="1841236973">
    <w:abstractNumId w:val="33"/>
  </w:num>
  <w:num w:numId="44" w16cid:durableId="804003037">
    <w:abstractNumId w:val="23"/>
  </w:num>
  <w:num w:numId="45" w16cid:durableId="1903325910">
    <w:abstractNumId w:val="5"/>
  </w:num>
  <w:num w:numId="46" w16cid:durableId="110711345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0191F"/>
    <w:rsid w:val="00027E08"/>
    <w:rsid w:val="00027E92"/>
    <w:rsid w:val="000364D0"/>
    <w:rsid w:val="000403D0"/>
    <w:rsid w:val="000575EC"/>
    <w:rsid w:val="00076DB0"/>
    <w:rsid w:val="00096D3E"/>
    <w:rsid w:val="00097D18"/>
    <w:rsid w:val="000A6586"/>
    <w:rsid w:val="000B52B2"/>
    <w:rsid w:val="000D1709"/>
    <w:rsid w:val="000D2631"/>
    <w:rsid w:val="000E4EA4"/>
    <w:rsid w:val="000F5A5F"/>
    <w:rsid w:val="000F6D6D"/>
    <w:rsid w:val="001029F2"/>
    <w:rsid w:val="00105EF9"/>
    <w:rsid w:val="001117CC"/>
    <w:rsid w:val="00114118"/>
    <w:rsid w:val="00121253"/>
    <w:rsid w:val="00130E66"/>
    <w:rsid w:val="00141A9D"/>
    <w:rsid w:val="001648DC"/>
    <w:rsid w:val="00165428"/>
    <w:rsid w:val="00190765"/>
    <w:rsid w:val="00193805"/>
    <w:rsid w:val="00195DB6"/>
    <w:rsid w:val="001B39F5"/>
    <w:rsid w:val="001C796F"/>
    <w:rsid w:val="001E7177"/>
    <w:rsid w:val="001F289A"/>
    <w:rsid w:val="00207743"/>
    <w:rsid w:val="002221C8"/>
    <w:rsid w:val="0024147E"/>
    <w:rsid w:val="00243A46"/>
    <w:rsid w:val="00253282"/>
    <w:rsid w:val="00253E3B"/>
    <w:rsid w:val="00256D42"/>
    <w:rsid w:val="00281A0D"/>
    <w:rsid w:val="00287B41"/>
    <w:rsid w:val="00296E10"/>
    <w:rsid w:val="002D2AAF"/>
    <w:rsid w:val="002D7EDD"/>
    <w:rsid w:val="002E51D4"/>
    <w:rsid w:val="003019AB"/>
    <w:rsid w:val="003073E0"/>
    <w:rsid w:val="00314B75"/>
    <w:rsid w:val="00321328"/>
    <w:rsid w:val="00364365"/>
    <w:rsid w:val="00373851"/>
    <w:rsid w:val="003A250E"/>
    <w:rsid w:val="003C11AD"/>
    <w:rsid w:val="003C32BC"/>
    <w:rsid w:val="003D0D93"/>
    <w:rsid w:val="003E4358"/>
    <w:rsid w:val="003F18A8"/>
    <w:rsid w:val="004103AA"/>
    <w:rsid w:val="00420449"/>
    <w:rsid w:val="00420C76"/>
    <w:rsid w:val="00423D83"/>
    <w:rsid w:val="00427F87"/>
    <w:rsid w:val="004366E6"/>
    <w:rsid w:val="00436C87"/>
    <w:rsid w:val="0043794B"/>
    <w:rsid w:val="00443747"/>
    <w:rsid w:val="00444652"/>
    <w:rsid w:val="004643CE"/>
    <w:rsid w:val="00476D82"/>
    <w:rsid w:val="004B233C"/>
    <w:rsid w:val="004C420E"/>
    <w:rsid w:val="004C72FC"/>
    <w:rsid w:val="004D26B8"/>
    <w:rsid w:val="004D75B9"/>
    <w:rsid w:val="004E5D0F"/>
    <w:rsid w:val="004E611B"/>
    <w:rsid w:val="004E7F4E"/>
    <w:rsid w:val="004F454E"/>
    <w:rsid w:val="004F766D"/>
    <w:rsid w:val="00503521"/>
    <w:rsid w:val="005055FD"/>
    <w:rsid w:val="00511268"/>
    <w:rsid w:val="00511C72"/>
    <w:rsid w:val="005300CF"/>
    <w:rsid w:val="0053589C"/>
    <w:rsid w:val="00541463"/>
    <w:rsid w:val="00542D55"/>
    <w:rsid w:val="00555240"/>
    <w:rsid w:val="00564FE8"/>
    <w:rsid w:val="00582350"/>
    <w:rsid w:val="0059260F"/>
    <w:rsid w:val="00593F96"/>
    <w:rsid w:val="005D74C5"/>
    <w:rsid w:val="005E0339"/>
    <w:rsid w:val="005E4EDB"/>
    <w:rsid w:val="005E75F9"/>
    <w:rsid w:val="00603522"/>
    <w:rsid w:val="00640057"/>
    <w:rsid w:val="00644724"/>
    <w:rsid w:val="00671192"/>
    <w:rsid w:val="00671C55"/>
    <w:rsid w:val="00674545"/>
    <w:rsid w:val="0067490D"/>
    <w:rsid w:val="00681D8E"/>
    <w:rsid w:val="00682B8A"/>
    <w:rsid w:val="00693C4F"/>
    <w:rsid w:val="00694F66"/>
    <w:rsid w:val="006C1418"/>
    <w:rsid w:val="006D04A5"/>
    <w:rsid w:val="006D1E1A"/>
    <w:rsid w:val="007003C5"/>
    <w:rsid w:val="007135DF"/>
    <w:rsid w:val="00717159"/>
    <w:rsid w:val="00727493"/>
    <w:rsid w:val="00732E6C"/>
    <w:rsid w:val="00737938"/>
    <w:rsid w:val="00737F81"/>
    <w:rsid w:val="00746C2B"/>
    <w:rsid w:val="00750C4E"/>
    <w:rsid w:val="007529B8"/>
    <w:rsid w:val="00763A8B"/>
    <w:rsid w:val="00773342"/>
    <w:rsid w:val="0078113F"/>
    <w:rsid w:val="007A64FA"/>
    <w:rsid w:val="007A68BC"/>
    <w:rsid w:val="007B3E0A"/>
    <w:rsid w:val="007B4ACE"/>
    <w:rsid w:val="007C3782"/>
    <w:rsid w:val="007C64C8"/>
    <w:rsid w:val="007D36FC"/>
    <w:rsid w:val="007D425E"/>
    <w:rsid w:val="007D523D"/>
    <w:rsid w:val="007E23F1"/>
    <w:rsid w:val="007E6115"/>
    <w:rsid w:val="007F29B2"/>
    <w:rsid w:val="008139FF"/>
    <w:rsid w:val="008245C4"/>
    <w:rsid w:val="00842076"/>
    <w:rsid w:val="00847FB3"/>
    <w:rsid w:val="008774DF"/>
    <w:rsid w:val="00880AED"/>
    <w:rsid w:val="008B6C48"/>
    <w:rsid w:val="008E0699"/>
    <w:rsid w:val="008E2BFE"/>
    <w:rsid w:val="008F0DE0"/>
    <w:rsid w:val="00904474"/>
    <w:rsid w:val="009301AB"/>
    <w:rsid w:val="009348A3"/>
    <w:rsid w:val="00945925"/>
    <w:rsid w:val="00946F26"/>
    <w:rsid w:val="009526F6"/>
    <w:rsid w:val="009542A8"/>
    <w:rsid w:val="00966F4C"/>
    <w:rsid w:val="00975307"/>
    <w:rsid w:val="00987754"/>
    <w:rsid w:val="00994FAA"/>
    <w:rsid w:val="009A4D3D"/>
    <w:rsid w:val="009B4EF7"/>
    <w:rsid w:val="009D13B0"/>
    <w:rsid w:val="009E09B3"/>
    <w:rsid w:val="009E6B22"/>
    <w:rsid w:val="00A3227C"/>
    <w:rsid w:val="00A37898"/>
    <w:rsid w:val="00A47A2A"/>
    <w:rsid w:val="00A51BCC"/>
    <w:rsid w:val="00A63F10"/>
    <w:rsid w:val="00A64224"/>
    <w:rsid w:val="00A764DD"/>
    <w:rsid w:val="00A9623C"/>
    <w:rsid w:val="00AA231B"/>
    <w:rsid w:val="00AA6358"/>
    <w:rsid w:val="00AB0792"/>
    <w:rsid w:val="00AC794C"/>
    <w:rsid w:val="00AD28D0"/>
    <w:rsid w:val="00AF0E21"/>
    <w:rsid w:val="00B14F6C"/>
    <w:rsid w:val="00B24865"/>
    <w:rsid w:val="00B34430"/>
    <w:rsid w:val="00B3480B"/>
    <w:rsid w:val="00B448E7"/>
    <w:rsid w:val="00B75DA1"/>
    <w:rsid w:val="00B82F11"/>
    <w:rsid w:val="00B9011A"/>
    <w:rsid w:val="00BA28C5"/>
    <w:rsid w:val="00BB0132"/>
    <w:rsid w:val="00BB3232"/>
    <w:rsid w:val="00BB3BF7"/>
    <w:rsid w:val="00BD7EF4"/>
    <w:rsid w:val="00BE200D"/>
    <w:rsid w:val="00BF1C61"/>
    <w:rsid w:val="00BF7FE8"/>
    <w:rsid w:val="00C1563D"/>
    <w:rsid w:val="00C244D4"/>
    <w:rsid w:val="00C334DF"/>
    <w:rsid w:val="00C440A3"/>
    <w:rsid w:val="00C72705"/>
    <w:rsid w:val="00C75089"/>
    <w:rsid w:val="00C96850"/>
    <w:rsid w:val="00C977F8"/>
    <w:rsid w:val="00CA405E"/>
    <w:rsid w:val="00CB0F80"/>
    <w:rsid w:val="00CB5F5F"/>
    <w:rsid w:val="00CF29CD"/>
    <w:rsid w:val="00D0285E"/>
    <w:rsid w:val="00D21239"/>
    <w:rsid w:val="00D45F3E"/>
    <w:rsid w:val="00D5221A"/>
    <w:rsid w:val="00D618C3"/>
    <w:rsid w:val="00D92267"/>
    <w:rsid w:val="00DC0591"/>
    <w:rsid w:val="00DE0D9B"/>
    <w:rsid w:val="00E01F37"/>
    <w:rsid w:val="00E10AA2"/>
    <w:rsid w:val="00E27DBB"/>
    <w:rsid w:val="00E32A38"/>
    <w:rsid w:val="00E36BFD"/>
    <w:rsid w:val="00E45C22"/>
    <w:rsid w:val="00E64FEF"/>
    <w:rsid w:val="00E72AA5"/>
    <w:rsid w:val="00E7324D"/>
    <w:rsid w:val="00E8666F"/>
    <w:rsid w:val="00E97DDE"/>
    <w:rsid w:val="00EC58A9"/>
    <w:rsid w:val="00EC59A5"/>
    <w:rsid w:val="00EF00CD"/>
    <w:rsid w:val="00EF7624"/>
    <w:rsid w:val="00F110FE"/>
    <w:rsid w:val="00F2614E"/>
    <w:rsid w:val="00F578B0"/>
    <w:rsid w:val="00F659DE"/>
    <w:rsid w:val="00F67C2C"/>
    <w:rsid w:val="00F73861"/>
    <w:rsid w:val="00F8793C"/>
    <w:rsid w:val="00FA461C"/>
    <w:rsid w:val="00FA4CC2"/>
    <w:rsid w:val="00FA7FCD"/>
    <w:rsid w:val="00FB0297"/>
    <w:rsid w:val="00FB7179"/>
    <w:rsid w:val="00FC0128"/>
    <w:rsid w:val="00FE42E6"/>
    <w:rsid w:val="00FF1173"/>
    <w:rsid w:val="00FF69F0"/>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qFormat/>
    <w:rsid w:val="007C3782"/>
    <w:pPr>
      <w:keepNext/>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uiPriority w:val="9"/>
    <w:unhideWhenUsed/>
    <w:qFormat/>
    <w:rsid w:val="007C3782"/>
    <w:pPr>
      <w:keepNext/>
      <w:keepLines/>
      <w:numPr>
        <w:numId w:val="12"/>
      </w:numPr>
      <w:spacing w:before="40" w:after="0" w:line="240" w:lineRule="auto"/>
      <w:outlineLvl w:val="1"/>
    </w:pPr>
    <w:rPr>
      <w:rFonts w:ascii="Arial" w:eastAsiaTheme="majorEastAsia" w:hAnsi="Arial" w:cs="Arial"/>
      <w:b/>
      <w:bCs/>
      <w:color w:val="000000" w:themeColor="text1"/>
      <w:sz w:val="24"/>
      <w:szCs w:val="24"/>
      <w:lang w:eastAsia="en-GB"/>
    </w:rPr>
  </w:style>
  <w:style w:type="paragraph" w:styleId="Heading3">
    <w:name w:val="heading 3"/>
    <w:basedOn w:val="Normal"/>
    <w:next w:val="Normal"/>
    <w:link w:val="Heading3Char"/>
    <w:uiPriority w:val="9"/>
    <w:unhideWhenUsed/>
    <w:qFormat/>
    <w:rsid w:val="007C3782"/>
    <w:pPr>
      <w:keepNext/>
      <w:spacing w:before="240" w:after="60" w:line="240" w:lineRule="auto"/>
      <w:outlineLvl w:val="2"/>
    </w:pPr>
    <w:rPr>
      <w:rFonts w:ascii="Arial" w:eastAsia="Times New Roman" w:hAnsi="Arial" w:cs="Arial"/>
      <w:b/>
      <w:bCs/>
      <w:sz w:val="24"/>
      <w:szCs w:val="24"/>
      <w:lang w:eastAsia="en-GB"/>
    </w:rPr>
  </w:style>
  <w:style w:type="paragraph" w:styleId="Heading5">
    <w:name w:val="heading 5"/>
    <w:basedOn w:val="Normal"/>
    <w:next w:val="Normal"/>
    <w:link w:val="Heading5Char"/>
    <w:uiPriority w:val="9"/>
    <w:semiHidden/>
    <w:unhideWhenUsed/>
    <w:qFormat/>
    <w:rsid w:val="007135D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link w:val="ListParagraphChar"/>
    <w:uiPriority w:val="34"/>
    <w:qFormat/>
    <w:rsid w:val="000575EC"/>
    <w:pPr>
      <w:ind w:left="720"/>
      <w:contextualSpacing/>
    </w:pPr>
  </w:style>
  <w:style w:type="character" w:styleId="Hyperlink">
    <w:name w:val="Hyperlink"/>
    <w:basedOn w:val="DefaultParagraphFont"/>
    <w:uiPriority w:val="99"/>
    <w:unhideWhenUsed/>
    <w:rsid w:val="00B82F11"/>
    <w:rPr>
      <w:color w:val="0563C1" w:themeColor="hyperlink"/>
      <w:u w:val="single"/>
    </w:rPr>
  </w:style>
  <w:style w:type="character" w:styleId="UnresolvedMention">
    <w:name w:val="Unresolved Mention"/>
    <w:basedOn w:val="DefaultParagraphFont"/>
    <w:uiPriority w:val="99"/>
    <w:semiHidden/>
    <w:unhideWhenUsed/>
    <w:rsid w:val="00B82F11"/>
    <w:rPr>
      <w:color w:val="605E5C"/>
      <w:shd w:val="clear" w:color="auto" w:fill="E1DFDD"/>
    </w:rPr>
  </w:style>
  <w:style w:type="paragraph" w:styleId="Revision">
    <w:name w:val="Revision"/>
    <w:hidden/>
    <w:uiPriority w:val="99"/>
    <w:semiHidden/>
    <w:rsid w:val="00AB0792"/>
    <w:pPr>
      <w:spacing w:after="0" w:line="240" w:lineRule="auto"/>
    </w:pPr>
    <w:rPr>
      <w:rFonts w:ascii="Calibri" w:eastAsia="Calibri" w:hAnsi="Calibri" w:cs="Times New Roman"/>
      <w:kern w:val="0"/>
      <w14:ligatures w14:val="none"/>
    </w:rPr>
  </w:style>
  <w:style w:type="table" w:styleId="TableGrid">
    <w:name w:val="Table Grid"/>
    <w:basedOn w:val="TableNormal"/>
    <w:rsid w:val="00693C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618C3"/>
    <w:rPr>
      <w:sz w:val="16"/>
      <w:szCs w:val="16"/>
    </w:rPr>
  </w:style>
  <w:style w:type="paragraph" w:styleId="CommentText">
    <w:name w:val="annotation text"/>
    <w:basedOn w:val="Normal"/>
    <w:link w:val="CommentTextChar"/>
    <w:uiPriority w:val="99"/>
    <w:unhideWhenUsed/>
    <w:rsid w:val="00D618C3"/>
    <w:pPr>
      <w:spacing w:line="240" w:lineRule="auto"/>
    </w:pPr>
    <w:rPr>
      <w:sz w:val="20"/>
      <w:szCs w:val="20"/>
    </w:rPr>
  </w:style>
  <w:style w:type="character" w:customStyle="1" w:styleId="CommentTextChar">
    <w:name w:val="Comment Text Char"/>
    <w:basedOn w:val="DefaultParagraphFont"/>
    <w:link w:val="CommentText"/>
    <w:uiPriority w:val="99"/>
    <w:rsid w:val="00D618C3"/>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618C3"/>
    <w:rPr>
      <w:b/>
      <w:bCs/>
    </w:rPr>
  </w:style>
  <w:style w:type="character" w:customStyle="1" w:styleId="CommentSubjectChar">
    <w:name w:val="Comment Subject Char"/>
    <w:basedOn w:val="CommentTextChar"/>
    <w:link w:val="CommentSubject"/>
    <w:uiPriority w:val="99"/>
    <w:semiHidden/>
    <w:rsid w:val="00D618C3"/>
    <w:rPr>
      <w:rFonts w:ascii="Calibri" w:eastAsia="Calibri" w:hAnsi="Calibri" w:cs="Times New Roman"/>
      <w:b/>
      <w:bCs/>
      <w:kern w:val="0"/>
      <w:sz w:val="20"/>
      <w:szCs w:val="20"/>
      <w14:ligatures w14:val="none"/>
    </w:rPr>
  </w:style>
  <w:style w:type="paragraph" w:styleId="Header">
    <w:name w:val="header"/>
    <w:basedOn w:val="Normal"/>
    <w:link w:val="HeaderChar"/>
    <w:uiPriority w:val="99"/>
    <w:unhideWhenUsed/>
    <w:rsid w:val="00DC05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591"/>
    <w:rPr>
      <w:rFonts w:ascii="Calibri" w:eastAsia="Calibri" w:hAnsi="Calibri" w:cs="Times New Roman"/>
      <w:kern w:val="0"/>
      <w14:ligatures w14:val="none"/>
    </w:rPr>
  </w:style>
  <w:style w:type="paragraph" w:styleId="Footer">
    <w:name w:val="footer"/>
    <w:basedOn w:val="Normal"/>
    <w:link w:val="FooterChar"/>
    <w:unhideWhenUsed/>
    <w:rsid w:val="00DC05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591"/>
    <w:rPr>
      <w:rFonts w:ascii="Calibri" w:eastAsia="Calibri" w:hAnsi="Calibri" w:cs="Times New Roman"/>
      <w:kern w:val="0"/>
      <w14:ligatures w14:val="none"/>
    </w:rPr>
  </w:style>
  <w:style w:type="character" w:customStyle="1" w:styleId="Heading1Char">
    <w:name w:val="Heading 1 Char"/>
    <w:basedOn w:val="DefaultParagraphFont"/>
    <w:link w:val="Heading1"/>
    <w:rsid w:val="007C3782"/>
    <w:rPr>
      <w:rFonts w:ascii="Arial" w:eastAsia="Times New Roman" w:hAnsi="Arial" w:cs="Arial"/>
      <w:b/>
      <w:bCs/>
      <w:kern w:val="32"/>
      <w:sz w:val="32"/>
      <w:szCs w:val="32"/>
      <w:lang w:eastAsia="en-GB"/>
      <w14:ligatures w14:val="none"/>
    </w:rPr>
  </w:style>
  <w:style w:type="character" w:customStyle="1" w:styleId="Heading2Char">
    <w:name w:val="Heading 2 Char"/>
    <w:basedOn w:val="DefaultParagraphFont"/>
    <w:link w:val="Heading2"/>
    <w:uiPriority w:val="9"/>
    <w:rsid w:val="007C3782"/>
    <w:rPr>
      <w:rFonts w:ascii="Arial" w:eastAsiaTheme="majorEastAsia" w:hAnsi="Arial" w:cs="Arial"/>
      <w:b/>
      <w:bCs/>
      <w:color w:val="000000" w:themeColor="text1"/>
      <w:kern w:val="0"/>
      <w:sz w:val="24"/>
      <w:szCs w:val="24"/>
      <w:lang w:eastAsia="en-GB"/>
      <w14:ligatures w14:val="none"/>
    </w:rPr>
  </w:style>
  <w:style w:type="character" w:customStyle="1" w:styleId="Heading3Char">
    <w:name w:val="Heading 3 Char"/>
    <w:basedOn w:val="DefaultParagraphFont"/>
    <w:link w:val="Heading3"/>
    <w:uiPriority w:val="9"/>
    <w:rsid w:val="007C3782"/>
    <w:rPr>
      <w:rFonts w:ascii="Arial" w:eastAsia="Times New Roman" w:hAnsi="Arial" w:cs="Arial"/>
      <w:b/>
      <w:bCs/>
      <w:kern w:val="0"/>
      <w:sz w:val="24"/>
      <w:szCs w:val="24"/>
      <w:lang w:eastAsia="en-GB"/>
      <w14:ligatures w14:val="none"/>
    </w:rPr>
  </w:style>
  <w:style w:type="paragraph" w:styleId="BodyText">
    <w:name w:val="Body Text"/>
    <w:basedOn w:val="Normal"/>
    <w:link w:val="BodyTextChar"/>
    <w:rsid w:val="007C3782"/>
    <w:pPr>
      <w:spacing w:after="0" w:line="240" w:lineRule="auto"/>
      <w:jc w:val="both"/>
    </w:pPr>
    <w:rPr>
      <w:rFonts w:ascii="Arial" w:eastAsia="Times New Roman" w:hAnsi="Arial"/>
      <w:szCs w:val="20"/>
      <w:lang w:eastAsia="en-GB"/>
    </w:rPr>
  </w:style>
  <w:style w:type="character" w:customStyle="1" w:styleId="BodyTextChar">
    <w:name w:val="Body Text Char"/>
    <w:basedOn w:val="DefaultParagraphFont"/>
    <w:link w:val="BodyText"/>
    <w:rsid w:val="007C3782"/>
    <w:rPr>
      <w:rFonts w:ascii="Arial" w:eastAsia="Times New Roman" w:hAnsi="Arial" w:cs="Times New Roman"/>
      <w:kern w:val="0"/>
      <w:szCs w:val="20"/>
      <w:lang w:eastAsia="en-GB"/>
      <w14:ligatures w14:val="none"/>
    </w:rPr>
  </w:style>
  <w:style w:type="character" w:customStyle="1" w:styleId="a1">
    <w:name w:val="a1"/>
    <w:rsid w:val="007C3782"/>
    <w:rPr>
      <w:color w:val="008000"/>
      <w:sz w:val="20"/>
      <w:szCs w:val="20"/>
    </w:rPr>
  </w:style>
  <w:style w:type="character" w:customStyle="1" w:styleId="ListParagraphChar">
    <w:name w:val="List Paragraph Char"/>
    <w:link w:val="ListParagraph"/>
    <w:uiPriority w:val="34"/>
    <w:rsid w:val="007529B8"/>
    <w:rPr>
      <w:rFonts w:ascii="Calibri" w:eastAsia="Calibri" w:hAnsi="Calibri" w:cs="Times New Roman"/>
      <w:kern w:val="0"/>
      <w14:ligatures w14:val="none"/>
    </w:rPr>
  </w:style>
  <w:style w:type="character" w:customStyle="1" w:styleId="Heading5Char">
    <w:name w:val="Heading 5 Char"/>
    <w:basedOn w:val="DefaultParagraphFont"/>
    <w:link w:val="Heading5"/>
    <w:uiPriority w:val="9"/>
    <w:semiHidden/>
    <w:rsid w:val="007135DF"/>
    <w:rPr>
      <w:rFonts w:asciiTheme="majorHAnsi" w:eastAsiaTheme="majorEastAsia" w:hAnsiTheme="majorHAnsi" w:cstheme="majorBidi"/>
      <w:color w:val="2F5496" w:themeColor="accent1" w:themeShade="BF"/>
      <w:kern w:val="0"/>
      <w14:ligatures w14:val="none"/>
    </w:rPr>
  </w:style>
  <w:style w:type="paragraph" w:styleId="BodyTextIndent">
    <w:name w:val="Body Text Indent"/>
    <w:basedOn w:val="Normal"/>
    <w:link w:val="BodyTextIndentChar"/>
    <w:uiPriority w:val="99"/>
    <w:semiHidden/>
    <w:unhideWhenUsed/>
    <w:rsid w:val="007135DF"/>
    <w:pPr>
      <w:spacing w:after="120"/>
      <w:ind w:left="283"/>
    </w:pPr>
  </w:style>
  <w:style w:type="character" w:customStyle="1" w:styleId="BodyTextIndentChar">
    <w:name w:val="Body Text Indent Char"/>
    <w:basedOn w:val="DefaultParagraphFont"/>
    <w:link w:val="BodyTextIndent"/>
    <w:uiPriority w:val="99"/>
    <w:semiHidden/>
    <w:rsid w:val="007135DF"/>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R@odbst.org"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customXml/itemProps3.xml><?xml version="1.0" encoding="utf-8"?>
<ds:datastoreItem xmlns:ds="http://schemas.openxmlformats.org/officeDocument/2006/customXml" ds:itemID="{A586625A-EA1C-4AF9-9EA2-965EB87F780A}"/>
</file>

<file path=docProps/app.xml><?xml version="1.0" encoding="utf-8"?>
<Properties xmlns="http://schemas.openxmlformats.org/officeDocument/2006/extended-properties" xmlns:vt="http://schemas.openxmlformats.org/officeDocument/2006/docPropsVTypes">
  <Template>Normal</Template>
  <TotalTime>365</TotalTime>
  <Pages>24</Pages>
  <Words>6620</Words>
  <Characters>34294</Characters>
  <Application>Microsoft Office Word</Application>
  <DocSecurity>0</DocSecurity>
  <Lines>902</Lines>
  <Paragraphs>439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Simon Walker</cp:lastModifiedBy>
  <cp:revision>14</cp:revision>
  <cp:lastPrinted>2026-09-23T11:10:00Z</cp:lastPrinted>
  <dcterms:created xsi:type="dcterms:W3CDTF">2026-04-10T12:24:00Z</dcterms:created>
  <dcterms:modified xsi:type="dcterms:W3CDTF">2026-09-24T09:36:00Z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ies>
</file>