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ACBFD" w14:textId="7B8CB048" w:rsidR="00301CB4" w:rsidRDefault="00301CB4" w:rsidP="00301CB4">
      <w:pPr>
        <w:tabs>
          <w:tab w:val="center" w:pos="45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A6FC26" wp14:editId="65F177C5">
                <wp:simplePos x="0" y="0"/>
                <wp:positionH relativeFrom="column">
                  <wp:posOffset>461010</wp:posOffset>
                </wp:positionH>
                <wp:positionV relativeFrom="paragraph">
                  <wp:posOffset>-407670</wp:posOffset>
                </wp:positionV>
                <wp:extent cx="5730240" cy="710565"/>
                <wp:effectExtent l="0" t="0" r="0" b="0"/>
                <wp:wrapNone/>
                <wp:docPr id="115950432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30240" cy="7105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16D9FA" w14:textId="77777777" w:rsidR="00301CB4" w:rsidRDefault="00301CB4" w:rsidP="00301CB4">
                            <w:pPr>
                              <w:jc w:val="center"/>
                              <w:rPr>
                                <w:b/>
                                <w:bCs/>
                                <w:color w:val="FFFFFF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kern w:val="24"/>
                                <w:sz w:val="40"/>
                                <w:szCs w:val="40"/>
                              </w:rPr>
                              <w:t>Oxford Diocesan Bucks Schools Trust (ODBST)</w:t>
                            </w:r>
                          </w:p>
                          <w:p w14:paraId="7DB53BD6" w14:textId="77777777" w:rsidR="00301CB4" w:rsidRDefault="00301CB4" w:rsidP="00301CB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  <w:t>“Empowering our unique schools to excel”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A6FC2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6.3pt;margin-top:-32.1pt;width:451.2pt;height:5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" filled="f" stroked="f">
                <v:textbox>
                  <w:txbxContent>
                    <w:p w14:paraId="6E16D9FA" w14:textId="77777777" w:rsidR="00301CB4" w:rsidRDefault="00301CB4" w:rsidP="00301CB4">
                      <w:pPr>
                        <w:jc w:val="center"/>
                        <w:rPr>
                          <w:b/>
                          <w:bCs/>
                          <w:color w:val="FFFFFF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FFFFFF"/>
                          <w:kern w:val="24"/>
                          <w:sz w:val="40"/>
                          <w:szCs w:val="40"/>
                        </w:rPr>
                        <w:t>Oxford Diocesan Bucks Schools Trust (ODBST)</w:t>
                      </w:r>
                    </w:p>
                    <w:p w14:paraId="7DB53BD6" w14:textId="77777777" w:rsidR="00301CB4" w:rsidRDefault="00301CB4" w:rsidP="00301CB4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FFFF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kern w:val="24"/>
                          <w:sz w:val="36"/>
                          <w:szCs w:val="36"/>
                        </w:rPr>
                        <w:t>“Empowering our unique schools to excel”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AFF2EC0" wp14:editId="7B9E4794">
            <wp:simplePos x="0" y="0"/>
            <wp:positionH relativeFrom="column">
              <wp:posOffset>-927735</wp:posOffset>
            </wp:positionH>
            <wp:positionV relativeFrom="paragraph">
              <wp:posOffset>-1026795</wp:posOffset>
            </wp:positionV>
            <wp:extent cx="7798435" cy="1657350"/>
            <wp:effectExtent l="0" t="0" r="0" b="0"/>
            <wp:wrapNone/>
            <wp:docPr id="24" name="Picture 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pe,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843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B67754" wp14:editId="0D086636">
                <wp:simplePos x="0" y="0"/>
                <wp:positionH relativeFrom="margin">
                  <wp:posOffset>-1708150</wp:posOffset>
                </wp:positionH>
                <wp:positionV relativeFrom="page">
                  <wp:align>top</wp:align>
                </wp:positionV>
                <wp:extent cx="9537065" cy="371475"/>
                <wp:effectExtent l="0" t="0" r="0" b="0"/>
                <wp:wrapNone/>
                <wp:docPr id="4074798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3706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13326" w14:textId="77777777" w:rsidR="00301CB4" w:rsidRPr="00301CB4" w:rsidRDefault="00301CB4" w:rsidP="00301CB4">
                            <w:pPr>
                              <w:jc w:val="center"/>
                              <w:rPr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301CB4">
                              <w:rPr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We aspire for every pupil and adult to ‘experience life in all its fullness’ (John 10:10)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67754" id="Text Box 3" o:spid="_x0000_s1027" type="#_x0000_t202" style="position:absolute;margin-left:-134.5pt;margin-top:0;width:750.9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" filled="f" stroked="f" strokeweight=".5pt">
                <v:textbox>
                  <w:txbxContent>
                    <w:p w14:paraId="2D613326" w14:textId="77777777" w:rsidR="00301CB4" w:rsidRPr="00301CB4" w:rsidRDefault="00301CB4" w:rsidP="00301CB4">
                      <w:pPr>
                        <w:jc w:val="center"/>
                        <w:rPr>
                          <w:b/>
                          <w:bCs/>
                          <w:color w:val="FFFFFF"/>
                          <w:sz w:val="28"/>
                          <w:szCs w:val="28"/>
                        </w:rPr>
                      </w:pPr>
                      <w:r w:rsidRPr="00301CB4">
                        <w:rPr>
                          <w:b/>
                          <w:bCs/>
                          <w:color w:val="FFFFFF"/>
                          <w:sz w:val="28"/>
                          <w:szCs w:val="28"/>
                        </w:rPr>
                        <w:t>We aspire for every pupil and adult to ‘experience life in all its fullness’ (John 10:10)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tab/>
      </w:r>
    </w:p>
    <w:p w14:paraId="07C07258" w14:textId="77777777" w:rsidR="00301CB4" w:rsidRPr="000C4ECE" w:rsidRDefault="00301CB4" w:rsidP="00301CB4"/>
    <w:p w14:paraId="7CEF4DBE" w14:textId="77777777" w:rsidR="00301CB4" w:rsidRPr="000C4ECE" w:rsidRDefault="00301CB4" w:rsidP="00301CB4"/>
    <w:p w14:paraId="03865F93" w14:textId="77777777" w:rsidR="00301CB4" w:rsidRPr="0033620F" w:rsidRDefault="00301CB4" w:rsidP="00301CB4">
      <w:pPr>
        <w:pStyle w:val="NoSpacing"/>
      </w:pPr>
    </w:p>
    <w:p w14:paraId="550D2D18" w14:textId="0FCBD3A5" w:rsidR="00301CB4" w:rsidRPr="00717433" w:rsidRDefault="00301CB4" w:rsidP="00301CB4">
      <w:pPr>
        <w:spacing w:after="0"/>
        <w:jc w:val="center"/>
        <w:textAlignment w:val="baseline"/>
        <w:rPr>
          <w:rFonts w:asciiTheme="minorHAnsi" w:eastAsia="Times New Roman" w:hAnsiTheme="minorHAnsi" w:cstheme="minorHAnsi"/>
          <w:sz w:val="36"/>
          <w:szCs w:val="36"/>
          <w:lang w:eastAsia="en-GB"/>
        </w:rPr>
      </w:pPr>
      <w:r w:rsidRPr="00717433">
        <w:rPr>
          <w:rFonts w:asciiTheme="minorHAnsi" w:eastAsia="Times New Roman" w:hAnsiTheme="minorHAnsi" w:cstheme="minorHAnsi"/>
          <w:b/>
          <w:bCs/>
          <w:sz w:val="36"/>
          <w:szCs w:val="36"/>
          <w:lang w:eastAsia="en-GB"/>
        </w:rPr>
        <w:t xml:space="preserve">Allergy Policy </w:t>
      </w:r>
    </w:p>
    <w:p w14:paraId="7587CF60" w14:textId="77777777" w:rsidR="00301CB4" w:rsidRPr="00717433" w:rsidRDefault="00301CB4" w:rsidP="00301CB4">
      <w:pPr>
        <w:spacing w:after="0"/>
        <w:textAlignment w:val="baseline"/>
        <w:rPr>
          <w:rFonts w:asciiTheme="minorHAnsi" w:eastAsia="Times New Roman" w:hAnsiTheme="minorHAnsi" w:cstheme="minorHAnsi"/>
          <w:sz w:val="22"/>
          <w:szCs w:val="22"/>
          <w:lang w:eastAsia="en-GB"/>
        </w:rPr>
      </w:pPr>
      <w:r w:rsidRPr="00717433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p w14:paraId="762B9806" w14:textId="77777777" w:rsidR="00301CB4" w:rsidRPr="00717433" w:rsidRDefault="00301CB4" w:rsidP="00301CB4">
      <w:pPr>
        <w:spacing w:after="0"/>
        <w:textAlignment w:val="baseline"/>
        <w:rPr>
          <w:rFonts w:asciiTheme="minorHAnsi" w:eastAsia="Times New Roman" w:hAnsiTheme="minorHAnsi" w:cstheme="minorHAnsi"/>
          <w:sz w:val="22"/>
          <w:szCs w:val="22"/>
          <w:lang w:eastAsia="en-GB"/>
        </w:rPr>
      </w:pPr>
      <w:r w:rsidRPr="00717433">
        <w:rPr>
          <w:rFonts w:asciiTheme="minorHAnsi" w:eastAsia="Times New Roman" w:hAnsiTheme="minorHAnsi" w:cstheme="minorHAnsi"/>
          <w:sz w:val="22"/>
          <w:szCs w:val="22"/>
          <w:lang w:eastAsia="en-GB"/>
        </w:rPr>
        <w:t> </w:t>
      </w:r>
    </w:p>
    <w:tbl>
      <w:tblPr>
        <w:tblW w:w="8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30"/>
        <w:gridCol w:w="6567"/>
      </w:tblGrid>
      <w:tr w:rsidR="00301CB4" w:rsidRPr="00717433" w14:paraId="18CC3907" w14:textId="77777777" w:rsidTr="00301CB4">
        <w:trPr>
          <w:trHeight w:val="58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14:paraId="01740BA7" w14:textId="77777777" w:rsidR="00301CB4" w:rsidRPr="00717433" w:rsidRDefault="00301CB4" w:rsidP="00EB5E0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ODBST Level 1 Statutory Policy:</w:t>
            </w:r>
          </w:p>
        </w:tc>
        <w:tc>
          <w:tcPr>
            <w:tcW w:w="6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BEFC7AE" w14:textId="77777777" w:rsidR="00301CB4" w:rsidRPr="00717433" w:rsidRDefault="00301CB4" w:rsidP="00EB5E0A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ALL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Schools require this policy with </w:t>
            </w: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 changes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allowed to core text. No changes are necessary to </w:t>
            </w:r>
            <w:proofErr w:type="spellStart"/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personalise</w:t>
            </w:r>
            <w:proofErr w:type="spellEnd"/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this with school name and branding, as this is a Trust level policy for use, without change, by all schools, </w:t>
            </w: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except 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where a school </w:t>
            </w:r>
            <w:proofErr w:type="gramStart"/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contact</w:t>
            </w:r>
            <w:proofErr w:type="gramEnd"/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is required as identified in the content of the policy. LGBs will </w:t>
            </w: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note</w:t>
            </w: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adoption in LGB meetings. Review will take place at Trust level, and schools will be notified of updates and review dates as necessary. </w:t>
            </w:r>
          </w:p>
        </w:tc>
      </w:tr>
      <w:tr w:rsidR="00301CB4" w:rsidRPr="00717433" w14:paraId="09779635" w14:textId="77777777" w:rsidTr="00301CB4">
        <w:trPr>
          <w:trHeight w:val="58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6DB4862D" w14:textId="77777777" w:rsidR="00301CB4" w:rsidRPr="00717433" w:rsidRDefault="00301CB4" w:rsidP="00EB5E0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Other related ODBST policies and procedures: </w:t>
            </w:r>
          </w:p>
        </w:tc>
        <w:tc>
          <w:tcPr>
            <w:tcW w:w="6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25F52D" w14:textId="6C0E217F" w:rsidR="00D341D8" w:rsidRPr="00717433" w:rsidRDefault="00D341D8" w:rsidP="00D341D8">
            <w:pPr>
              <w:pStyle w:val="4Bulletedcopyblue"/>
              <w:numPr>
                <w:ilvl w:val="0"/>
                <w:numId w:val="0"/>
              </w:numPr>
              <w:ind w:left="170" w:hanging="170"/>
              <w:rPr>
                <w:rFonts w:asciiTheme="minorHAnsi" w:hAnsiTheme="minorHAnsi" w:cstheme="minorHAnsi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sz w:val="22"/>
                <w:szCs w:val="22"/>
                <w:lang w:val="en-GB" w:eastAsia="en-GB"/>
              </w:rPr>
              <w:t xml:space="preserve">Health and Safety </w:t>
            </w:r>
            <w:r w:rsidRPr="00717433">
              <w:rPr>
                <w:rFonts w:asciiTheme="minorHAnsi" w:hAnsiTheme="minorHAnsi" w:cstheme="minorHAnsi"/>
                <w:sz w:val="22"/>
                <w:szCs w:val="22"/>
              </w:rPr>
              <w:t>policy</w:t>
            </w:r>
          </w:p>
          <w:p w14:paraId="5E3B7D89" w14:textId="77777777" w:rsidR="00D341D8" w:rsidRPr="00717433" w:rsidRDefault="00D341D8" w:rsidP="00D341D8">
            <w:pPr>
              <w:pStyle w:val="4Bulletedcopyblue"/>
              <w:numPr>
                <w:ilvl w:val="0"/>
                <w:numId w:val="0"/>
              </w:numPr>
              <w:ind w:left="170" w:hanging="170"/>
              <w:rPr>
                <w:rFonts w:asciiTheme="minorHAnsi" w:hAnsiTheme="minorHAnsi" w:cstheme="minorHAnsi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sz w:val="22"/>
                <w:szCs w:val="22"/>
              </w:rPr>
              <w:t>Supporting pupils with medical conditions policy</w:t>
            </w:r>
          </w:p>
          <w:p w14:paraId="5DFE8D17" w14:textId="7528009E" w:rsidR="00301CB4" w:rsidRPr="00717433" w:rsidRDefault="00301CB4" w:rsidP="00D341D8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01CB4" w:rsidRPr="00717433" w14:paraId="7273039A" w14:textId="77777777" w:rsidTr="00301CB4">
        <w:trPr>
          <w:trHeight w:val="58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4BCA237B" w14:textId="77777777" w:rsidR="00301CB4" w:rsidRPr="00717433" w:rsidRDefault="00301CB4" w:rsidP="00EB5E0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Committee responsible: </w:t>
            </w:r>
          </w:p>
        </w:tc>
        <w:tc>
          <w:tcPr>
            <w:tcW w:w="6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BFF050" w14:textId="466A4755" w:rsidR="00301CB4" w:rsidRPr="00717433" w:rsidRDefault="00301CB4" w:rsidP="00EB5E0A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FRAPP</w:t>
            </w:r>
          </w:p>
        </w:tc>
      </w:tr>
      <w:tr w:rsidR="00301CB4" w:rsidRPr="00717433" w14:paraId="631DCCEE" w14:textId="77777777" w:rsidTr="00301CB4">
        <w:trPr>
          <w:trHeight w:val="58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hideMark/>
          </w:tcPr>
          <w:p w14:paraId="415E2348" w14:textId="77777777" w:rsidR="00301CB4" w:rsidRPr="00717433" w:rsidRDefault="00301CB4" w:rsidP="00EB5E0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Approved by: </w:t>
            </w:r>
          </w:p>
        </w:tc>
        <w:tc>
          <w:tcPr>
            <w:tcW w:w="6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7C5034" w14:textId="763F5B32" w:rsidR="00301CB4" w:rsidRPr="00717433" w:rsidRDefault="00301CB4" w:rsidP="00EB5E0A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301CB4" w:rsidRPr="00717433" w14:paraId="5E5E0CBF" w14:textId="77777777" w:rsidTr="00301CB4">
        <w:trPr>
          <w:trHeight w:val="58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14:paraId="094BB1D6" w14:textId="77777777" w:rsidR="00301CB4" w:rsidRPr="00717433" w:rsidRDefault="00301CB4" w:rsidP="00EB5E0A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 Approved:</w:t>
            </w:r>
          </w:p>
        </w:tc>
        <w:tc>
          <w:tcPr>
            <w:tcW w:w="6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F21D62" w14:textId="5BB16973" w:rsidR="00301CB4" w:rsidRPr="00717433" w:rsidRDefault="00301CB4" w:rsidP="00EB5E0A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June 2026</w:t>
            </w:r>
          </w:p>
        </w:tc>
      </w:tr>
      <w:tr w:rsidR="00301CB4" w:rsidRPr="00717433" w14:paraId="30E71066" w14:textId="77777777" w:rsidTr="00301CB4">
        <w:trPr>
          <w:trHeight w:val="585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vAlign w:val="center"/>
            <w:hideMark/>
          </w:tcPr>
          <w:p w14:paraId="591BD48D" w14:textId="77777777" w:rsidR="00301CB4" w:rsidRPr="00717433" w:rsidRDefault="00301CB4" w:rsidP="00EB5E0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Review Date:</w:t>
            </w:r>
          </w:p>
        </w:tc>
        <w:tc>
          <w:tcPr>
            <w:tcW w:w="6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B604E9" w14:textId="7758E16E" w:rsidR="00301CB4" w:rsidRPr="00717433" w:rsidRDefault="00301CB4" w:rsidP="00EB5E0A">
            <w:pPr>
              <w:spacing w:after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1743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June 2027</w:t>
            </w:r>
          </w:p>
        </w:tc>
      </w:tr>
    </w:tbl>
    <w:p w14:paraId="5F3C7C00" w14:textId="77777777" w:rsidR="00301CB4" w:rsidRPr="00717433" w:rsidRDefault="00301CB4" w:rsidP="00336404">
      <w:pPr>
        <w:pStyle w:val="3Policytitle"/>
        <w:rPr>
          <w:rFonts w:asciiTheme="minorHAnsi" w:hAnsiTheme="minorHAnsi" w:cstheme="minorHAnsi"/>
          <w:sz w:val="22"/>
          <w:szCs w:val="22"/>
        </w:rPr>
      </w:pPr>
    </w:p>
    <w:p w14:paraId="49E071B9" w14:textId="77777777" w:rsidR="00301CB4" w:rsidRPr="00717433" w:rsidRDefault="00301CB4" w:rsidP="00336404">
      <w:pPr>
        <w:pStyle w:val="3Policytitle"/>
        <w:rPr>
          <w:rFonts w:asciiTheme="minorHAnsi" w:hAnsiTheme="minorHAnsi" w:cstheme="minorHAnsi"/>
          <w:sz w:val="22"/>
          <w:szCs w:val="22"/>
        </w:rPr>
      </w:pPr>
    </w:p>
    <w:p w14:paraId="04F59EFF" w14:textId="77777777" w:rsidR="00301CB4" w:rsidRDefault="00301CB4" w:rsidP="00336404">
      <w:pPr>
        <w:pStyle w:val="3Policytitle"/>
      </w:pPr>
    </w:p>
    <w:p w14:paraId="28FBEC80" w14:textId="77777777" w:rsidR="00301CB4" w:rsidRDefault="00301CB4" w:rsidP="00336404">
      <w:pPr>
        <w:pStyle w:val="3Policytitle"/>
      </w:pPr>
    </w:p>
    <w:p w14:paraId="73AAA9A8" w14:textId="77777777" w:rsidR="00301CB4" w:rsidRDefault="00301CB4" w:rsidP="00336404">
      <w:pPr>
        <w:pStyle w:val="3Policytitle"/>
      </w:pPr>
    </w:p>
    <w:p w14:paraId="2A28DDE6" w14:textId="77777777" w:rsidR="00336404" w:rsidRDefault="00336404" w:rsidP="00336404">
      <w:pPr>
        <w:pStyle w:val="1bodycopy10pt"/>
      </w:pPr>
    </w:p>
    <w:p w14:paraId="0350FD76" w14:textId="77777777" w:rsidR="00301CB4" w:rsidRDefault="00301CB4" w:rsidP="00336404">
      <w:pPr>
        <w:pStyle w:val="1bodycopy10pt"/>
      </w:pPr>
    </w:p>
    <w:p w14:paraId="21934F30" w14:textId="77777777" w:rsidR="00301CB4" w:rsidRDefault="00301CB4" w:rsidP="00336404">
      <w:pPr>
        <w:pStyle w:val="1bodycopy10pt"/>
      </w:pPr>
    </w:p>
    <w:p w14:paraId="7CD587CF" w14:textId="77777777" w:rsidR="00336404" w:rsidRDefault="00336404" w:rsidP="00336404">
      <w:pPr>
        <w:pStyle w:val="Heading1"/>
      </w:pPr>
    </w:p>
    <w:p w14:paraId="48623A74" w14:textId="77777777" w:rsidR="00717433" w:rsidRDefault="00717433" w:rsidP="00717433">
      <w:pPr>
        <w:pStyle w:val="6Abstract"/>
        <w:rPr>
          <w:lang w:val="en-GB"/>
        </w:rPr>
      </w:pPr>
    </w:p>
    <w:p w14:paraId="7E060779" w14:textId="77777777" w:rsidR="00717433" w:rsidRPr="00717433" w:rsidRDefault="00717433" w:rsidP="00717433">
      <w:pPr>
        <w:pStyle w:val="6Abstract"/>
        <w:rPr>
          <w:lang w:val="en-GB"/>
        </w:rPr>
      </w:pPr>
    </w:p>
    <w:p w14:paraId="007FCE4B" w14:textId="2FD1C739" w:rsidR="003C5DB9" w:rsidRPr="003C5DB9" w:rsidRDefault="003C5DB9" w:rsidP="00336404">
      <w:pPr>
        <w:pStyle w:val="TOCHeading"/>
        <w:spacing w:before="0" w:after="120"/>
        <w:rPr>
          <w:rFonts w:asciiTheme="minorHAnsi" w:hAnsiTheme="minorHAnsi" w:cstheme="minorHAnsi"/>
          <w:b/>
          <w:sz w:val="28"/>
          <w:szCs w:val="28"/>
        </w:rPr>
      </w:pPr>
      <w:r w:rsidRPr="003C5DB9">
        <w:rPr>
          <w:rFonts w:asciiTheme="minorHAnsi" w:hAnsiTheme="minorHAnsi" w:cstheme="minorHAnsi"/>
          <w:b/>
          <w:sz w:val="28"/>
          <w:szCs w:val="28"/>
        </w:rPr>
        <w:lastRenderedPageBreak/>
        <w:t>Allergy Policy</w:t>
      </w:r>
    </w:p>
    <w:p w14:paraId="26C80670" w14:textId="21C793DA" w:rsidR="00336404" w:rsidRPr="003C5DB9" w:rsidRDefault="00336404" w:rsidP="00336404">
      <w:pPr>
        <w:pStyle w:val="TOCHeading"/>
        <w:spacing w:before="0" w:after="120"/>
        <w:rPr>
          <w:rFonts w:asciiTheme="minorHAnsi" w:hAnsiTheme="minorHAnsi" w:cstheme="minorHAnsi"/>
          <w:b/>
          <w:sz w:val="22"/>
          <w:szCs w:val="22"/>
        </w:rPr>
      </w:pPr>
      <w:r w:rsidRPr="003C5DB9">
        <w:rPr>
          <w:rFonts w:asciiTheme="minorHAnsi" w:hAnsiTheme="minorHAnsi" w:cstheme="minorHAnsi"/>
          <w:b/>
          <w:sz w:val="22"/>
          <w:szCs w:val="22"/>
        </w:rPr>
        <w:t>Contents</w:t>
      </w:r>
    </w:p>
    <w:p w14:paraId="23FAD7A5" w14:textId="6D04F01D" w:rsidR="00301CB4" w:rsidRPr="003C5DB9" w:rsidRDefault="0033640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r w:rsidRPr="003C5DB9">
        <w:rPr>
          <w:rFonts w:asciiTheme="minorHAnsi" w:hAnsiTheme="minorHAnsi" w:cstheme="minorHAnsi"/>
          <w:bCs/>
          <w:noProof/>
          <w:sz w:val="22"/>
          <w:szCs w:val="22"/>
        </w:rPr>
        <w:fldChar w:fldCharType="begin"/>
      </w:r>
      <w:r w:rsidRPr="003C5DB9">
        <w:rPr>
          <w:rFonts w:asciiTheme="minorHAnsi" w:hAnsiTheme="minorHAnsi" w:cstheme="minorHAnsi"/>
          <w:bCs/>
          <w:noProof/>
          <w:sz w:val="22"/>
          <w:szCs w:val="22"/>
        </w:rPr>
        <w:instrText xml:space="preserve"> TOC \o "1-3" \h \z \u </w:instrText>
      </w:r>
      <w:r w:rsidRPr="003C5DB9">
        <w:rPr>
          <w:rFonts w:asciiTheme="minorHAnsi" w:hAnsiTheme="minorHAnsi" w:cstheme="minorHAnsi"/>
          <w:bCs/>
          <w:noProof/>
          <w:sz w:val="22"/>
          <w:szCs w:val="22"/>
        </w:rPr>
        <w:fldChar w:fldCharType="separate"/>
      </w:r>
      <w:hyperlink w:anchor="_Toc230871428" w:history="1">
        <w:r w:rsidR="00301CB4"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1. Aims</w:t>
        </w:r>
        <w:r w:rsidR="00301CB4"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="00301CB4"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="00301CB4"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_Toc230871428 \h </w:instrText>
        </w:r>
        <w:r w:rsidR="00301CB4"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="00301CB4"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="00301CB4"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  <w:r w:rsidR="00301CB4"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92FA616" w14:textId="4FC20169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29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2. Legislation and guidance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_Toc230871429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64038F54" w14:textId="4EA25E1C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30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3. Roles and responsibilities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_Toc230871430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2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779E7496" w14:textId="39B70E6E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31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4. Assessing risk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_Toc230871431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4EB8DFD" w14:textId="3844E05A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32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5. Managing risk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_Toc230871432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4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2BB2E12D" w14:textId="0218CC65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33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6. Procedures for handling an allergic reaction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_Toc230871433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5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08755304" w14:textId="4047136E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34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7. Adrenaline auto-injectors (AAIs)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_Toc230871434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6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7FE87DD" w14:textId="6DDE5347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35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8. Training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_Toc230871435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7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1AAEE0BC" w14:textId="447353B2" w:rsidR="00301CB4" w:rsidRPr="003C5DB9" w:rsidRDefault="00301CB4">
      <w:pPr>
        <w:pStyle w:val="TOC1"/>
        <w:rPr>
          <w:rFonts w:asciiTheme="minorHAnsi" w:eastAsiaTheme="minorEastAsia" w:hAnsiTheme="minorHAnsi" w:cstheme="minorHAnsi"/>
          <w:noProof/>
          <w:kern w:val="2"/>
          <w:sz w:val="22"/>
          <w:szCs w:val="22"/>
          <w:lang w:val="en-GB" w:eastAsia="en-GB"/>
          <w14:ligatures w14:val="standardContextual"/>
        </w:rPr>
      </w:pPr>
      <w:hyperlink w:anchor="_Toc230871436" w:history="1">
        <w:r w:rsidRPr="003C5DB9">
          <w:rPr>
            <w:rStyle w:val="Hyperlink"/>
            <w:rFonts w:asciiTheme="minorHAnsi" w:hAnsiTheme="minorHAnsi" w:cstheme="minorHAnsi"/>
            <w:noProof/>
            <w:sz w:val="22"/>
            <w:szCs w:val="22"/>
          </w:rPr>
          <w:t>9. Links to other policies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ab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begin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instrText xml:space="preserve"> PAGEREF _Toc230871436 \h </w:instrTex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separate"/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t>8</w:t>
        </w:r>
        <w:r w:rsidRPr="003C5DB9">
          <w:rPr>
            <w:rFonts w:asciiTheme="minorHAnsi" w:hAnsiTheme="minorHAnsi" w:cstheme="minorHAnsi"/>
            <w:noProof/>
            <w:webHidden/>
            <w:sz w:val="22"/>
            <w:szCs w:val="22"/>
          </w:rPr>
          <w:fldChar w:fldCharType="end"/>
        </w:r>
      </w:hyperlink>
    </w:p>
    <w:p w14:paraId="72DCF550" w14:textId="41F04FA8" w:rsidR="00336404" w:rsidRPr="003C5DB9" w:rsidRDefault="00336404" w:rsidP="00336404">
      <w:pPr>
        <w:pStyle w:val="1bodycopy10pt"/>
        <w:rPr>
          <w:rFonts w:asciiTheme="minorHAnsi" w:hAnsiTheme="minorHAnsi" w:cstheme="minorHAnsi"/>
          <w:noProof/>
          <w:sz w:val="22"/>
          <w:szCs w:val="22"/>
        </w:rPr>
      </w:pPr>
      <w:r w:rsidRPr="003C5DB9">
        <w:rPr>
          <w:rFonts w:asciiTheme="minorHAnsi" w:hAnsiTheme="minorHAnsi" w:cstheme="minorHAnsi"/>
          <w:noProof/>
          <w:sz w:val="22"/>
          <w:szCs w:val="22"/>
        </w:rPr>
        <w:fldChar w:fldCharType="end"/>
      </w:r>
    </w:p>
    <w:p w14:paraId="21BBF221" w14:textId="044A71B5" w:rsidR="00336404" w:rsidRPr="003C5DB9" w:rsidRDefault="00301CB4" w:rsidP="00336404">
      <w:pPr>
        <w:pStyle w:val="1bodycopy10pt"/>
        <w:rPr>
          <w:rFonts w:asciiTheme="minorHAnsi" w:hAnsiTheme="minorHAnsi" w:cstheme="minorHAnsi"/>
          <w:noProof/>
          <w:sz w:val="22"/>
          <w:szCs w:val="22"/>
        </w:rPr>
      </w:pPr>
      <w:r w:rsidRPr="003C5DB9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294967285" distB="4294967285" distL="114300" distR="114300" simplePos="0" relativeHeight="251658240" behindDoc="0" locked="0" layoutInCell="1" allowOverlap="1" wp14:anchorId="3FB7DDA6" wp14:editId="272CFF4A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952986368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6F397" id="Straight Connector 1" o:spid="_x0000_s1026" style="position:absolute;flip:y;z-index:251658240;visibility:visible;mso-wrap-style:square;mso-width-percent:0;mso-height-percent:0;mso-wrap-distance-left:9pt;mso-wrap-distance-top:-31e-5mm;mso-wrap-distance-right:9pt;mso-wrap-distance-bottom:-31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42449D67" w14:textId="77777777" w:rsidR="00336404" w:rsidRPr="003C5DB9" w:rsidRDefault="3119E8B5" w:rsidP="636CD902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Toc130379731"/>
      <w:bookmarkStart w:id="1" w:name="_Toc230871428"/>
      <w:r w:rsidRPr="003C5DB9">
        <w:rPr>
          <w:rFonts w:asciiTheme="minorHAnsi" w:hAnsiTheme="minorHAnsi" w:cstheme="minorHAnsi"/>
          <w:color w:val="auto"/>
          <w:sz w:val="22"/>
          <w:szCs w:val="22"/>
        </w:rPr>
        <w:t>1. Aims</w:t>
      </w:r>
      <w:bookmarkEnd w:id="0"/>
      <w:bookmarkEnd w:id="1"/>
    </w:p>
    <w:p w14:paraId="5D5741D9" w14:textId="77777777" w:rsidR="00336404" w:rsidRPr="003C5DB9" w:rsidRDefault="3119E8B5" w:rsidP="636CD902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This policy aims to:</w:t>
      </w:r>
    </w:p>
    <w:p w14:paraId="7785FBF8" w14:textId="77777777" w:rsidR="00336404" w:rsidRPr="003C5DB9" w:rsidRDefault="3119E8B5" w:rsidP="636CD902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Set out our school’s approach to allergy management, including reducing the risk of exposure and the procedures in place in </w:t>
      </w:r>
      <w:r w:rsidRPr="003C5DB9">
        <w:rPr>
          <w:rFonts w:asciiTheme="minorHAnsi" w:hAnsiTheme="minorHAnsi" w:cstheme="minorHAnsi"/>
          <w:sz w:val="22"/>
          <w:szCs w:val="22"/>
        </w:rPr>
        <w:t>case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of allergic reaction</w:t>
      </w:r>
    </w:p>
    <w:p w14:paraId="6A2046A3" w14:textId="77777777" w:rsidR="00336404" w:rsidRPr="003C5DB9" w:rsidRDefault="3119E8B5" w:rsidP="636CD902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Make clear how our </w:t>
      </w:r>
      <w:r w:rsidRPr="003C5DB9">
        <w:rPr>
          <w:rFonts w:asciiTheme="minorHAnsi" w:hAnsiTheme="minorHAnsi" w:cstheme="minorHAnsi"/>
          <w:sz w:val="22"/>
          <w:szCs w:val="22"/>
        </w:rPr>
        <w:t>school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supports pupils with allergies to ensure their wellbeing and inclusion</w:t>
      </w:r>
    </w:p>
    <w:p w14:paraId="7342CAA1" w14:textId="77777777" w:rsidR="00336404" w:rsidRPr="003C5DB9" w:rsidRDefault="3119E8B5" w:rsidP="636CD902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</w:rPr>
        <w:t>Promote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and maintain allergy awareness among the school community</w:t>
      </w:r>
    </w:p>
    <w:p w14:paraId="7F892B86" w14:textId="77777777" w:rsidR="00336404" w:rsidRPr="003C5DB9" w:rsidRDefault="00336404" w:rsidP="636CD902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</w:p>
    <w:p w14:paraId="4C57AF03" w14:textId="77777777" w:rsidR="00336404" w:rsidRPr="003C5DB9" w:rsidRDefault="3119E8B5" w:rsidP="636CD902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id="2" w:name="_Toc130379732"/>
      <w:bookmarkStart w:id="3" w:name="_Toc230871429"/>
      <w:r w:rsidRPr="003C5DB9">
        <w:rPr>
          <w:rFonts w:asciiTheme="minorHAnsi" w:hAnsiTheme="minorHAnsi" w:cstheme="minorHAnsi"/>
          <w:color w:val="auto"/>
          <w:sz w:val="22"/>
          <w:szCs w:val="22"/>
        </w:rPr>
        <w:t>2. Legislation and guidance</w:t>
      </w:r>
      <w:bookmarkEnd w:id="2"/>
      <w:bookmarkEnd w:id="3"/>
    </w:p>
    <w:p w14:paraId="5AE1DF54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This policy is based on the Department for Education</w:t>
      </w:r>
      <w:r w:rsidR="00A72F90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(DfE)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’s guidance on </w:t>
      </w:r>
      <w:hyperlink r:id="rId11" w:history="1">
        <w:r w:rsidRPr="003C5DB9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allergies in schools</w:t>
        </w:r>
      </w:hyperlink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hyperlink r:id="rId12" w:history="1">
        <w:r w:rsidRPr="003C5DB9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supporting pupils with medical conditions at school</w:t>
        </w:r>
      </w:hyperlink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, the Department of Health and Social Care’s guidance on </w:t>
      </w:r>
      <w:hyperlink r:id="rId13" w:history="1">
        <w:r w:rsidRPr="003C5DB9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using emergency adrenaline auto-injectors in schools</w:t>
        </w:r>
      </w:hyperlink>
      <w:r w:rsidRPr="003C5DB9">
        <w:rPr>
          <w:rFonts w:asciiTheme="minorHAnsi" w:hAnsiTheme="minorHAnsi" w:cstheme="minorHAnsi"/>
          <w:sz w:val="22"/>
          <w:szCs w:val="22"/>
          <w:lang w:val="en-GB"/>
        </w:rPr>
        <w:t>, and the following legislation:</w:t>
      </w:r>
    </w:p>
    <w:p w14:paraId="2641802B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hyperlink r:id="rId14" w:history="1">
        <w:r w:rsidRPr="003C5DB9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The Food Information Regulations 2014</w:t>
        </w:r>
      </w:hyperlink>
    </w:p>
    <w:p w14:paraId="39DEC59E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hyperlink r:id="rId15" w:history="1">
        <w:r w:rsidRPr="003C5DB9">
          <w:rPr>
            <w:rStyle w:val="Hyperlink"/>
            <w:rFonts w:asciiTheme="minorHAnsi" w:hAnsiTheme="minorHAnsi" w:cstheme="minorHAnsi"/>
            <w:sz w:val="22"/>
            <w:szCs w:val="22"/>
            <w:lang w:val="en-GB"/>
          </w:rPr>
          <w:t>The Food Information (Amendment) (England) Regulations 2019</w:t>
        </w:r>
      </w:hyperlink>
    </w:p>
    <w:p w14:paraId="325009A1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</w:p>
    <w:p w14:paraId="438E270D" w14:textId="77777777" w:rsidR="00336404" w:rsidRPr="003C5DB9" w:rsidRDefault="3119E8B5" w:rsidP="636CD902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id="4" w:name="_Toc230871430"/>
      <w:r w:rsidRPr="003C5DB9">
        <w:rPr>
          <w:rFonts w:asciiTheme="minorHAnsi" w:hAnsiTheme="minorHAnsi" w:cstheme="minorHAnsi"/>
          <w:color w:val="auto"/>
          <w:sz w:val="22"/>
          <w:szCs w:val="22"/>
        </w:rPr>
        <w:t>3. Roles and responsibilities</w:t>
      </w:r>
      <w:bookmarkEnd w:id="4"/>
    </w:p>
    <w:p w14:paraId="3F7CF517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We take a whole-school approach to allergy awareness.</w:t>
      </w:r>
    </w:p>
    <w:p w14:paraId="3F14968B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3.1 Allergy lead</w:t>
      </w:r>
    </w:p>
    <w:p w14:paraId="13E03AB9" w14:textId="150F8F2C" w:rsidR="00336404" w:rsidRPr="003C5DB9" w:rsidRDefault="3119E8B5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The nominated </w:t>
      </w:r>
      <w:r w:rsidRPr="003C5DB9">
        <w:rPr>
          <w:rFonts w:asciiTheme="minorHAnsi" w:hAnsiTheme="minorHAnsi" w:cstheme="minorHAnsi"/>
          <w:sz w:val="22"/>
          <w:szCs w:val="22"/>
        </w:rPr>
        <w:t>allergy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lead is </w:t>
      </w:r>
      <w:r w:rsidR="26CAD42E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proofErr w:type="gramStart"/>
      <w:r w:rsidR="00AE6246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Operations</w:t>
      </w:r>
      <w:proofErr w:type="gramEnd"/>
      <w:r w:rsidR="00AE6246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</w:t>
      </w:r>
      <w:r w:rsidR="00F51DE4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C</w:t>
      </w:r>
      <w:r w:rsidR="00AE6246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oor</w:t>
      </w:r>
      <w:r w:rsidR="00F51DE4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d</w:t>
      </w:r>
      <w:r w:rsidR="00AE6246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inator</w:t>
      </w:r>
      <w:r w:rsidR="1D81C8C6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1C399816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They’re responsible for:</w:t>
      </w:r>
    </w:p>
    <w:p w14:paraId="688C4567" w14:textId="77777777" w:rsidR="00336404" w:rsidRPr="003C5DB9" w:rsidRDefault="00336404" w:rsidP="00F67188">
      <w:pPr>
        <w:pStyle w:val="4Bulletedcopyblue"/>
        <w:numPr>
          <w:ilvl w:val="0"/>
          <w:numId w:val="27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Promoting and maintaining </w:t>
      </w:r>
      <w:r w:rsidRPr="003C5DB9">
        <w:rPr>
          <w:rFonts w:asciiTheme="minorHAnsi" w:hAnsiTheme="minorHAnsi" w:cstheme="minorHAnsi"/>
          <w:sz w:val="22"/>
          <w:szCs w:val="22"/>
        </w:rPr>
        <w:t>allergy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awareness across our school community</w:t>
      </w:r>
    </w:p>
    <w:p w14:paraId="684F7035" w14:textId="7CA15FD9" w:rsidR="00336404" w:rsidRPr="003C5DB9" w:rsidRDefault="00336404" w:rsidP="00F67188">
      <w:pPr>
        <w:pStyle w:val="4Bulletedcopyblue"/>
        <w:numPr>
          <w:ilvl w:val="0"/>
          <w:numId w:val="27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Recording </w:t>
      </w:r>
      <w:r w:rsidRPr="003C5DB9">
        <w:rPr>
          <w:rFonts w:asciiTheme="minorHAnsi" w:hAnsiTheme="minorHAnsi" w:cstheme="minorHAnsi"/>
          <w:sz w:val="22"/>
          <w:szCs w:val="22"/>
        </w:rPr>
        <w:t>and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collating allergy and special dietary information for all relevant pupils 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(although the </w:t>
      </w:r>
      <w:r w:rsidR="0022779E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A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llergy lead has ultimate responsibility, the information collection itself may be delegated to the</w:t>
      </w:r>
      <w:r w:rsidR="00F2383B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school matron</w:t>
      </w:r>
      <w:r w:rsidR="00A72F90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/</w:t>
      </w:r>
      <w:r w:rsidR="00A72F90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administrative staff</w:t>
      </w:r>
      <w:r w:rsidR="00F2383B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member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)</w:t>
      </w:r>
    </w:p>
    <w:p w14:paraId="4A90A1C1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lastRenderedPageBreak/>
        <w:t>Ensuring:</w:t>
      </w:r>
    </w:p>
    <w:p w14:paraId="299A56A9" w14:textId="63730FDD" w:rsidR="00336404" w:rsidRPr="003C5DB9" w:rsidRDefault="00336404" w:rsidP="00F67188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All allergy information is up to date and readily available to relevant members of staff</w:t>
      </w:r>
    </w:p>
    <w:p w14:paraId="20FB5A4D" w14:textId="77777777" w:rsidR="00336404" w:rsidRPr="003C5DB9" w:rsidRDefault="00336404" w:rsidP="00F67188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All pupils with allergies have an allergy action plan completed by a medical professional</w:t>
      </w:r>
    </w:p>
    <w:p w14:paraId="65C40BB2" w14:textId="46CC056A" w:rsidR="00336404" w:rsidRPr="003C5DB9" w:rsidRDefault="00336404" w:rsidP="00F67188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All staff receive an appropriate level of allergy training</w:t>
      </w:r>
      <w:r w:rsidR="007D0EC2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2D018FB2" w14:textId="77777777" w:rsidR="00336404" w:rsidRPr="003C5DB9" w:rsidRDefault="00336404" w:rsidP="00F67188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All staff are aware of the school’s policy and procedures regarding allergies</w:t>
      </w:r>
    </w:p>
    <w:p w14:paraId="2FF265F3" w14:textId="77777777" w:rsidR="00336404" w:rsidRPr="003C5DB9" w:rsidRDefault="00336404" w:rsidP="00F67188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Relevant staff are aware of what activities need an allergy risk assessment</w:t>
      </w:r>
    </w:p>
    <w:p w14:paraId="013DDD4B" w14:textId="51AE5589" w:rsidR="00336404" w:rsidRPr="003C5DB9" w:rsidRDefault="007159BA" w:rsidP="00F67188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Ensuring there is the correct</w:t>
      </w:r>
      <w:r w:rsidR="00336404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stock 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of </w:t>
      </w:r>
      <w:r w:rsidR="00336404" w:rsidRPr="003C5DB9">
        <w:rPr>
          <w:rFonts w:asciiTheme="minorHAnsi" w:hAnsiTheme="minorHAnsi" w:cstheme="minorHAnsi"/>
          <w:sz w:val="22"/>
          <w:szCs w:val="22"/>
          <w:lang w:val="en-GB"/>
        </w:rPr>
        <w:t>adrenaline auto-injectors (AAIs)</w:t>
      </w:r>
      <w:r w:rsidR="00542B52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>in school and positions correctly for rapid access</w:t>
      </w:r>
    </w:p>
    <w:p w14:paraId="3860AA48" w14:textId="77777777" w:rsidR="008B11D5" w:rsidRPr="003C5DB9" w:rsidRDefault="008B11D5" w:rsidP="001B02EF">
      <w:pPr>
        <w:pStyle w:val="4Bulletedcopyblue"/>
        <w:numPr>
          <w:ilvl w:val="0"/>
          <w:numId w:val="0"/>
        </w:numPr>
        <w:ind w:left="890"/>
        <w:rPr>
          <w:rFonts w:asciiTheme="minorHAnsi" w:hAnsiTheme="minorHAnsi" w:cstheme="minorHAnsi"/>
          <w:sz w:val="22"/>
          <w:szCs w:val="22"/>
          <w:lang w:val="en-GB"/>
        </w:rPr>
      </w:pPr>
    </w:p>
    <w:p w14:paraId="095B9E34" w14:textId="32436293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3.2 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>First Aid Lead</w:t>
      </w:r>
      <w:r w:rsidR="00871641" w:rsidRPr="003C5DB9">
        <w:rPr>
          <w:rFonts w:asciiTheme="minorHAnsi" w:hAnsiTheme="minorHAnsi" w:cstheme="minorHAnsi"/>
          <w:sz w:val="22"/>
          <w:szCs w:val="22"/>
          <w:lang w:val="en-GB"/>
        </w:rPr>
        <w:t>/school nurser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and/or Office Administrator </w:t>
      </w:r>
    </w:p>
    <w:p w14:paraId="1AD0E02C" w14:textId="2B44797A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A66A9F" w:rsidRPr="003C5DB9">
        <w:rPr>
          <w:rFonts w:asciiTheme="minorHAnsi" w:hAnsiTheme="minorHAnsi" w:cstheme="minorHAnsi"/>
          <w:sz w:val="22"/>
          <w:szCs w:val="22"/>
          <w:lang w:val="en-GB"/>
        </w:rPr>
        <w:t>[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school nurse</w:t>
      </w:r>
      <w:r w:rsidR="00871641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/</w:t>
      </w:r>
      <w:r w:rsidR="00713188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office administrator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</w:t>
      </w:r>
      <w:r w:rsidR="00713188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or First Aid Lead</w:t>
      </w:r>
      <w:r w:rsidR="00A66A9F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]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>is responsible for:</w:t>
      </w:r>
    </w:p>
    <w:p w14:paraId="5A34C310" w14:textId="77777777" w:rsidR="00336404" w:rsidRPr="003C5DB9" w:rsidRDefault="00336404" w:rsidP="00F67188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Co</w:t>
      </w:r>
      <w:r w:rsidR="00A72F90" w:rsidRPr="003C5DB9">
        <w:rPr>
          <w:rFonts w:asciiTheme="minorHAnsi" w:hAnsiTheme="minorHAnsi" w:cstheme="minorHAnsi"/>
          <w:sz w:val="22"/>
          <w:szCs w:val="22"/>
          <w:lang w:val="en-GB"/>
        </w:rPr>
        <w:t>-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>ordinating the paperwork and information from families</w:t>
      </w:r>
    </w:p>
    <w:p w14:paraId="352C16CD" w14:textId="77777777" w:rsidR="00336404" w:rsidRPr="003C5DB9" w:rsidRDefault="00336404" w:rsidP="00F67188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Co</w:t>
      </w:r>
      <w:r w:rsidR="00A72F90" w:rsidRPr="003C5DB9">
        <w:rPr>
          <w:rFonts w:asciiTheme="minorHAnsi" w:hAnsiTheme="minorHAnsi" w:cstheme="minorHAnsi"/>
          <w:sz w:val="22"/>
          <w:szCs w:val="22"/>
          <w:lang w:val="en-GB"/>
        </w:rPr>
        <w:t>-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>ordinating medication with families</w:t>
      </w:r>
    </w:p>
    <w:p w14:paraId="77739614" w14:textId="77777777" w:rsidR="00336404" w:rsidRPr="003C5DB9" w:rsidRDefault="00336404" w:rsidP="00F67188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Checking spare AAIs are in date</w:t>
      </w:r>
    </w:p>
    <w:p w14:paraId="285174C7" w14:textId="77777777" w:rsidR="00336404" w:rsidRPr="003C5DB9" w:rsidRDefault="00336404" w:rsidP="00F67188">
      <w:pPr>
        <w:pStyle w:val="4Bulletedcopyblue"/>
        <w:numPr>
          <w:ilvl w:val="0"/>
          <w:numId w:val="2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Any other appropriate tasks delegated by the allergy lead</w:t>
      </w:r>
    </w:p>
    <w:p w14:paraId="24148CA6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3</w:t>
      </w:r>
      <w:bookmarkStart w:id="5" w:name="_Hlk134621820"/>
      <w:r w:rsidRPr="003C5DB9">
        <w:rPr>
          <w:rFonts w:asciiTheme="minorHAnsi" w:hAnsiTheme="minorHAnsi" w:cstheme="minorHAnsi"/>
          <w:sz w:val="22"/>
          <w:szCs w:val="22"/>
          <w:lang w:val="en-GB"/>
        </w:rPr>
        <w:t>.3 Teaching and support staff</w:t>
      </w:r>
      <w:bookmarkEnd w:id="5"/>
    </w:p>
    <w:p w14:paraId="43648150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All teaching and support staff are responsible for:</w:t>
      </w:r>
    </w:p>
    <w:p w14:paraId="01C1BF12" w14:textId="77777777" w:rsidR="00336404" w:rsidRPr="003C5DB9" w:rsidRDefault="00336404" w:rsidP="00F67188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Promoting and maintaining allergy awareness among pupils</w:t>
      </w:r>
    </w:p>
    <w:p w14:paraId="00CBC353" w14:textId="2E4E2C4B" w:rsidR="00336404" w:rsidRPr="003C5DB9" w:rsidRDefault="00336404" w:rsidP="00F67188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Maintaining awareness of </w:t>
      </w:r>
      <w:r w:rsidR="00197661" w:rsidRPr="003C5DB9">
        <w:rPr>
          <w:rFonts w:asciiTheme="minorHAnsi" w:hAnsiTheme="minorHAnsi" w:cstheme="minorHAnsi"/>
          <w:sz w:val="22"/>
          <w:szCs w:val="22"/>
          <w:lang w:val="en-GB"/>
        </w:rPr>
        <w:t>the Trust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allergy policy and procedures</w:t>
      </w:r>
    </w:p>
    <w:p w14:paraId="2410F9F5" w14:textId="77777777" w:rsidR="00336404" w:rsidRPr="003C5DB9" w:rsidRDefault="00336404" w:rsidP="00F67188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Being able to recognise the signs of severe allergic reactions and anaphylaxis </w:t>
      </w:r>
    </w:p>
    <w:p w14:paraId="3A51FC52" w14:textId="77777777" w:rsidR="00336404" w:rsidRPr="003C5DB9" w:rsidRDefault="00336404" w:rsidP="00F67188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Attending appropriate allergy training as required</w:t>
      </w:r>
    </w:p>
    <w:p w14:paraId="7649B80E" w14:textId="77777777" w:rsidR="00336404" w:rsidRPr="003C5DB9" w:rsidRDefault="00336404" w:rsidP="00F67188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Being aware of specific pupils with allergies in their care</w:t>
      </w:r>
    </w:p>
    <w:p w14:paraId="0526E694" w14:textId="77777777" w:rsidR="00336404" w:rsidRPr="003C5DB9" w:rsidRDefault="00336404" w:rsidP="00F67188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Carefully considering the use of food or other potential allergens in lesson and activity planning</w:t>
      </w:r>
    </w:p>
    <w:p w14:paraId="4068680C" w14:textId="77777777" w:rsidR="00502EEE" w:rsidRPr="003C5DB9" w:rsidRDefault="00336404" w:rsidP="00F67188">
      <w:pPr>
        <w:pStyle w:val="4Bulletedcopyblue"/>
        <w:numPr>
          <w:ilvl w:val="0"/>
          <w:numId w:val="21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Ensuring the wellbeing and inclusion of pupils with allergies</w:t>
      </w:r>
    </w:p>
    <w:p w14:paraId="5CCEF50C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="00502EEE" w:rsidRPr="003C5DB9">
        <w:rPr>
          <w:rFonts w:asciiTheme="minorHAnsi" w:hAnsiTheme="minorHAnsi" w:cstheme="minorHAnsi"/>
          <w:sz w:val="22"/>
          <w:szCs w:val="22"/>
          <w:lang w:val="en-GB"/>
        </w:rPr>
        <w:t>4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Parents</w:t>
      </w:r>
      <w:r w:rsidR="00A72F90" w:rsidRPr="003C5DB9">
        <w:rPr>
          <w:rFonts w:asciiTheme="minorHAnsi" w:hAnsiTheme="minorHAnsi" w:cstheme="minorHAnsi"/>
          <w:sz w:val="22"/>
          <w:szCs w:val="22"/>
          <w:lang w:val="en-GB"/>
        </w:rPr>
        <w:t>/carers</w:t>
      </w:r>
    </w:p>
    <w:p w14:paraId="0A9BC45A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Parents</w:t>
      </w:r>
      <w:r w:rsidR="00A72F90" w:rsidRPr="003C5DB9">
        <w:rPr>
          <w:rFonts w:asciiTheme="minorHAnsi" w:hAnsiTheme="minorHAnsi" w:cstheme="minorHAnsi"/>
          <w:sz w:val="22"/>
          <w:szCs w:val="22"/>
          <w:lang w:val="en-GB"/>
        </w:rPr>
        <w:t>/carers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are responsible for:</w:t>
      </w:r>
    </w:p>
    <w:p w14:paraId="14C85A5C" w14:textId="77777777" w:rsidR="00336404" w:rsidRPr="003C5DB9" w:rsidRDefault="00336404" w:rsidP="00F67188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Being aware of our school’s allergy </w:t>
      </w:r>
      <w:r w:rsidRPr="003C5DB9">
        <w:rPr>
          <w:rFonts w:asciiTheme="minorHAnsi" w:hAnsiTheme="minorHAnsi" w:cstheme="minorHAnsi"/>
          <w:sz w:val="22"/>
          <w:szCs w:val="22"/>
        </w:rPr>
        <w:t>policy</w:t>
      </w:r>
    </w:p>
    <w:p w14:paraId="653F2E99" w14:textId="77777777" w:rsidR="00336404" w:rsidRPr="003C5DB9" w:rsidRDefault="00336404" w:rsidP="00F67188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Providing the school with up-to-date details of their child’s medical needs, dietary requirements, and any history of allergies, reactions and </w:t>
      </w:r>
      <w:r w:rsidRPr="003C5DB9">
        <w:rPr>
          <w:rFonts w:asciiTheme="minorHAnsi" w:hAnsiTheme="minorHAnsi" w:cstheme="minorHAnsi"/>
          <w:sz w:val="22"/>
          <w:szCs w:val="22"/>
        </w:rPr>
        <w:t>anaphylaxis</w:t>
      </w:r>
    </w:p>
    <w:p w14:paraId="43EB7FBE" w14:textId="77777777" w:rsidR="00336404" w:rsidRPr="003C5DB9" w:rsidRDefault="00336404" w:rsidP="00F67188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If required, providing their child with 2 in-date adrenaline auto-injectors and any other medication, including inhalers, antihistamine etc., and making sure these are replaced in a timely manner</w:t>
      </w:r>
    </w:p>
    <w:p w14:paraId="3C9085E6" w14:textId="77777777" w:rsidR="00336404" w:rsidRPr="003C5DB9" w:rsidRDefault="00336404" w:rsidP="00F67188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Carefully considering the food they provide to their child as packed lunches and snacks, and trying to limit the number of allergens included</w:t>
      </w:r>
    </w:p>
    <w:p w14:paraId="0F6D9549" w14:textId="77777777" w:rsidR="00336404" w:rsidRPr="003C5DB9" w:rsidRDefault="00336404" w:rsidP="00F67188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Following the school’s guidance on food brought in to be shared</w:t>
      </w:r>
    </w:p>
    <w:p w14:paraId="7A04C4FE" w14:textId="77777777" w:rsidR="00336404" w:rsidRPr="003C5DB9" w:rsidRDefault="00336404" w:rsidP="00F67188">
      <w:pPr>
        <w:pStyle w:val="4Bulletedcopyblue"/>
        <w:numPr>
          <w:ilvl w:val="0"/>
          <w:numId w:val="2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lastRenderedPageBreak/>
        <w:t>Updating the school on any changes to their child’s condition</w:t>
      </w:r>
    </w:p>
    <w:p w14:paraId="1E447C3E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="00502EEE" w:rsidRPr="003C5DB9">
        <w:rPr>
          <w:rFonts w:asciiTheme="minorHAnsi" w:hAnsiTheme="minorHAnsi" w:cstheme="minorHAnsi"/>
          <w:sz w:val="22"/>
          <w:szCs w:val="22"/>
          <w:lang w:val="en-GB"/>
        </w:rPr>
        <w:t>5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Pupils with allergies</w:t>
      </w:r>
    </w:p>
    <w:p w14:paraId="445F0C52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These pupils are responsible for:</w:t>
      </w:r>
    </w:p>
    <w:p w14:paraId="0D688FAB" w14:textId="77777777" w:rsidR="00336404" w:rsidRPr="003C5DB9" w:rsidRDefault="00336404" w:rsidP="00F67188">
      <w:pPr>
        <w:pStyle w:val="4Bulletedcopyblue"/>
        <w:numPr>
          <w:ilvl w:val="0"/>
          <w:numId w:val="2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Being aware of their allergens and the risks they pose</w:t>
      </w:r>
    </w:p>
    <w:p w14:paraId="7F5C397B" w14:textId="77777777" w:rsidR="00336404" w:rsidRPr="003C5DB9" w:rsidRDefault="00336404" w:rsidP="00F67188">
      <w:pPr>
        <w:pStyle w:val="4Bulletedcopyblue"/>
        <w:numPr>
          <w:ilvl w:val="0"/>
          <w:numId w:val="2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Understanding how and when to use their </w:t>
      </w:r>
      <w:r w:rsidRPr="003C5DB9">
        <w:rPr>
          <w:rFonts w:asciiTheme="minorHAnsi" w:hAnsiTheme="minorHAnsi" w:cstheme="minorHAnsi"/>
          <w:sz w:val="22"/>
          <w:szCs w:val="22"/>
        </w:rPr>
        <w:t>adrenaline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auto-injector</w:t>
      </w:r>
    </w:p>
    <w:p w14:paraId="101623E4" w14:textId="77777777" w:rsidR="00336404" w:rsidRPr="003C5DB9" w:rsidRDefault="00336404" w:rsidP="00F67188">
      <w:pPr>
        <w:pStyle w:val="4Bulletedcopyblue"/>
        <w:numPr>
          <w:ilvl w:val="0"/>
          <w:numId w:val="2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If age-appropriate, carrying their adrenaline auto-injector on their person and only using it for its intended purpose</w:t>
      </w:r>
    </w:p>
    <w:p w14:paraId="051530FB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="00502EEE" w:rsidRPr="003C5DB9"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Pupils without allergies</w:t>
      </w:r>
    </w:p>
    <w:p w14:paraId="1904B0ED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bookmarkStart w:id="6" w:name="_Hlk132104773"/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These pupils are </w:t>
      </w:r>
      <w:r w:rsidRPr="003C5DB9">
        <w:rPr>
          <w:rFonts w:asciiTheme="minorHAnsi" w:hAnsiTheme="minorHAnsi" w:cstheme="minorHAnsi"/>
          <w:sz w:val="22"/>
          <w:szCs w:val="22"/>
        </w:rPr>
        <w:t>responsible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for:</w:t>
      </w:r>
    </w:p>
    <w:bookmarkEnd w:id="6"/>
    <w:p w14:paraId="30023EED" w14:textId="20E98216" w:rsidR="00713188" w:rsidRPr="003C5DB9" w:rsidRDefault="00336404" w:rsidP="00F67188">
      <w:pPr>
        <w:pStyle w:val="4Bulletedcopyblue"/>
        <w:numPr>
          <w:ilvl w:val="0"/>
          <w:numId w:val="2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Being aware of </w:t>
      </w:r>
      <w:r w:rsidRPr="003C5DB9">
        <w:rPr>
          <w:rFonts w:asciiTheme="minorHAnsi" w:hAnsiTheme="minorHAnsi" w:cstheme="minorHAnsi"/>
          <w:sz w:val="22"/>
          <w:szCs w:val="22"/>
        </w:rPr>
        <w:t>allergens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and the risk they pose to their peers</w:t>
      </w:r>
    </w:p>
    <w:p w14:paraId="0C7A3C53" w14:textId="6134DE51" w:rsidR="00336404" w:rsidRPr="003C5DB9" w:rsidRDefault="00336404" w:rsidP="00713188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Older pupils might also be expected to support their peers and staff in the case of an emergency.</w:t>
      </w:r>
    </w:p>
    <w:p w14:paraId="0CD9C296" w14:textId="77777777" w:rsidR="00C32100" w:rsidRPr="003C5DB9" w:rsidRDefault="00C32100" w:rsidP="00713188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</w:p>
    <w:p w14:paraId="4868EC2E" w14:textId="77777777" w:rsidR="00336404" w:rsidRPr="003C5DB9" w:rsidRDefault="00336404" w:rsidP="00336404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id="7" w:name="_Toc230871431"/>
      <w:r w:rsidRPr="003C5DB9">
        <w:rPr>
          <w:rFonts w:asciiTheme="minorHAnsi" w:hAnsiTheme="minorHAnsi" w:cstheme="minorHAnsi"/>
          <w:color w:val="auto"/>
          <w:sz w:val="22"/>
          <w:szCs w:val="22"/>
        </w:rPr>
        <w:t>4. Assessing risk</w:t>
      </w:r>
      <w:bookmarkEnd w:id="7"/>
    </w:p>
    <w:p w14:paraId="7C398B1B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 school will conduct a risk assessment for any pupil at risk of anaphylaxis taking part in:</w:t>
      </w:r>
    </w:p>
    <w:p w14:paraId="469A8850" w14:textId="77777777" w:rsidR="00336404" w:rsidRPr="003C5DB9" w:rsidRDefault="00336404" w:rsidP="00F67188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Lessons such as food technology</w:t>
      </w:r>
    </w:p>
    <w:p w14:paraId="316C487E" w14:textId="77777777" w:rsidR="00336404" w:rsidRPr="003C5DB9" w:rsidRDefault="00336404" w:rsidP="00F67188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Science experiments involving foods</w:t>
      </w:r>
    </w:p>
    <w:p w14:paraId="2225E50A" w14:textId="77777777" w:rsidR="00336404" w:rsidRPr="003C5DB9" w:rsidRDefault="00336404" w:rsidP="00F67188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Crafts using food packaging</w:t>
      </w:r>
    </w:p>
    <w:p w14:paraId="22D06D40" w14:textId="77777777" w:rsidR="00336404" w:rsidRPr="003C5DB9" w:rsidRDefault="00336404" w:rsidP="00F67188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Off-site events and school trips</w:t>
      </w:r>
    </w:p>
    <w:p w14:paraId="30FC0811" w14:textId="77777777" w:rsidR="00336404" w:rsidRPr="003C5DB9" w:rsidRDefault="00336404" w:rsidP="00F67188">
      <w:pPr>
        <w:pStyle w:val="4Bulletedcopyblue"/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Any other activities involving animals or food, such as animal handling experiences or baking</w:t>
      </w:r>
    </w:p>
    <w:p w14:paraId="4FCE4985" w14:textId="58A740E3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 risk assessment for any pupil at risk of an allergic reaction will also be carried out where a visitor requires a guide dog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. Therapy dogs will have risk assessments based on allergies as a cohort. </w:t>
      </w:r>
    </w:p>
    <w:p w14:paraId="1022090A" w14:textId="77777777" w:rsidR="001B2093" w:rsidRPr="003C5DB9" w:rsidRDefault="001B2093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</w:p>
    <w:p w14:paraId="37E748E3" w14:textId="77777777" w:rsidR="00336404" w:rsidRPr="003C5DB9" w:rsidRDefault="00336404" w:rsidP="00336404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id="8" w:name="_Toc230871432"/>
      <w:r w:rsidRPr="003C5DB9">
        <w:rPr>
          <w:rFonts w:asciiTheme="minorHAnsi" w:hAnsiTheme="minorHAnsi" w:cstheme="minorHAnsi"/>
          <w:color w:val="auto"/>
          <w:sz w:val="22"/>
          <w:szCs w:val="22"/>
        </w:rPr>
        <w:t>5. Managing risk</w:t>
      </w:r>
      <w:bookmarkEnd w:id="8"/>
    </w:p>
    <w:p w14:paraId="49911583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5.1 Hygiene procedures</w:t>
      </w:r>
    </w:p>
    <w:p w14:paraId="53657052" w14:textId="77777777" w:rsidR="00336404" w:rsidRPr="003C5DB9" w:rsidRDefault="00336404" w:rsidP="00F67188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Pupils are reminded to </w:t>
      </w:r>
      <w:r w:rsidRPr="003C5DB9">
        <w:rPr>
          <w:rFonts w:asciiTheme="minorHAnsi" w:hAnsiTheme="minorHAnsi" w:cstheme="minorHAnsi"/>
          <w:sz w:val="22"/>
          <w:szCs w:val="22"/>
        </w:rPr>
        <w:t>wash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their hands before and after eating</w:t>
      </w:r>
    </w:p>
    <w:p w14:paraId="7592DD5E" w14:textId="77777777" w:rsidR="00336404" w:rsidRPr="003C5DB9" w:rsidRDefault="00336404" w:rsidP="00F67188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Sharing of food is not allowed</w:t>
      </w:r>
    </w:p>
    <w:p w14:paraId="1E43485A" w14:textId="77777777" w:rsidR="00336404" w:rsidRPr="003C5DB9" w:rsidRDefault="00336404" w:rsidP="00F67188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Pupils have their own named water bottles</w:t>
      </w:r>
    </w:p>
    <w:p w14:paraId="484AC97D" w14:textId="36F90204" w:rsidR="00713188" w:rsidRPr="003C5DB9" w:rsidRDefault="00713188" w:rsidP="00F67188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Food is only to be consumed in dedicated </w:t>
      </w:r>
      <w:r w:rsidR="00F67188" w:rsidRPr="003C5DB9">
        <w:rPr>
          <w:rFonts w:asciiTheme="minorHAnsi" w:hAnsiTheme="minorHAnsi" w:cstheme="minorHAnsi"/>
          <w:sz w:val="22"/>
          <w:szCs w:val="22"/>
          <w:lang w:val="en-GB"/>
        </w:rPr>
        <w:t>areas,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and any litter is to be disposed of in the appropriate locations. </w:t>
      </w:r>
    </w:p>
    <w:p w14:paraId="3780BD93" w14:textId="224EAE05" w:rsidR="00713188" w:rsidRPr="003C5DB9" w:rsidRDefault="00713188" w:rsidP="00F67188">
      <w:pPr>
        <w:pStyle w:val="4Bulletedcopyblue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Daily cleaning in term time is undertaken. </w:t>
      </w:r>
    </w:p>
    <w:p w14:paraId="163B5913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5.2 Catering</w:t>
      </w:r>
    </w:p>
    <w:p w14:paraId="7DD4E01A" w14:textId="0D2FB680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 school is committed to providing safe food options to meet the dietary needs of pupils with allergies.</w:t>
      </w:r>
      <w:r w:rsidR="00713188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 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Outsourced </w:t>
      </w:r>
      <w:r w:rsidR="0002008A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catering 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>providers must agree with our policies and requirements:</w:t>
      </w:r>
    </w:p>
    <w:p w14:paraId="6AA63A1B" w14:textId="77777777" w:rsidR="00336404" w:rsidRPr="003C5DB9" w:rsidRDefault="00336404" w:rsidP="00453D9E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Catering staff receive appropriate training and </w:t>
      </w:r>
      <w:proofErr w:type="gramStart"/>
      <w:r w:rsidRPr="003C5DB9">
        <w:rPr>
          <w:rFonts w:asciiTheme="minorHAnsi" w:hAnsiTheme="minorHAnsi" w:cstheme="minorHAnsi"/>
          <w:sz w:val="22"/>
          <w:szCs w:val="22"/>
          <w:lang w:val="en-GB"/>
        </w:rPr>
        <w:t>are able to</w:t>
      </w:r>
      <w:proofErr w:type="gramEnd"/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identify pupils with allergies</w:t>
      </w:r>
    </w:p>
    <w:p w14:paraId="061016F9" w14:textId="77777777" w:rsidR="00336404" w:rsidRPr="003C5DB9" w:rsidRDefault="00336404" w:rsidP="00453D9E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lastRenderedPageBreak/>
        <w:t>School menus are available for parents</w:t>
      </w:r>
      <w:r w:rsidR="00A72F90" w:rsidRPr="003C5DB9">
        <w:rPr>
          <w:rFonts w:asciiTheme="minorHAnsi" w:hAnsiTheme="minorHAnsi" w:cstheme="minorHAnsi"/>
          <w:sz w:val="22"/>
          <w:szCs w:val="22"/>
          <w:lang w:val="en-GB"/>
        </w:rPr>
        <w:t>/carers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to view with ingredients clearly labelled</w:t>
      </w:r>
    </w:p>
    <w:p w14:paraId="324DF6EB" w14:textId="77777777" w:rsidR="00336404" w:rsidRPr="003C5DB9" w:rsidRDefault="00336404" w:rsidP="00453D9E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eastAsia="en-GB"/>
        </w:rPr>
        <w:t>Where changes are made to school menus, we will make sure these continue to meet any special dietary needs of pupils</w:t>
      </w:r>
    </w:p>
    <w:p w14:paraId="74067281" w14:textId="77777777" w:rsidR="00336404" w:rsidRPr="003C5DB9" w:rsidRDefault="00336404" w:rsidP="00453D9E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3C5DB9">
        <w:rPr>
          <w:rFonts w:asciiTheme="minorHAnsi" w:hAnsiTheme="minorHAnsi" w:cstheme="minorHAnsi"/>
          <w:color w:val="242424"/>
          <w:sz w:val="22"/>
          <w:szCs w:val="22"/>
          <w:shd w:val="clear" w:color="auto" w:fill="FFFFFF"/>
        </w:rPr>
        <w:t>Allergen information labelling will follow all </w:t>
      </w:r>
      <w:hyperlink r:id="rId16" w:tgtFrame="_blank" w:tooltip="legal requirements" w:history="1">
        <w:r w:rsidRPr="003C5DB9">
          <w:rPr>
            <w:rStyle w:val="Hyperlink"/>
            <w:rFonts w:asciiTheme="minorHAnsi" w:hAnsiTheme="minorHAnsi" w:cstheme="minorHAnsi"/>
            <w:sz w:val="22"/>
            <w:szCs w:val="22"/>
          </w:rPr>
          <w:t>legal requirements</w:t>
        </w:r>
      </w:hyperlink>
      <w:r w:rsidRPr="003C5DB9">
        <w:rPr>
          <w:rFonts w:asciiTheme="minorHAnsi" w:hAnsiTheme="minorHAnsi" w:cstheme="minorHAnsi"/>
          <w:color w:val="242424"/>
          <w:sz w:val="22"/>
          <w:szCs w:val="22"/>
          <w:shd w:val="clear" w:color="auto" w:fill="FFFFFF"/>
        </w:rPr>
        <w:t> that apply to naming the food and listing ingredients, as outlined by the Food Standards Agency (FSA)</w:t>
      </w:r>
    </w:p>
    <w:p w14:paraId="3663B69A" w14:textId="77777777" w:rsidR="00336404" w:rsidRPr="003C5DB9" w:rsidRDefault="00336404" w:rsidP="00453D9E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Catering staff follow hygiene and allergy procedures when preparing food to avoid cross-contamination</w:t>
      </w:r>
    </w:p>
    <w:p w14:paraId="5C0ED0B8" w14:textId="5E986A17" w:rsidR="00713188" w:rsidRPr="003C5DB9" w:rsidRDefault="00713188" w:rsidP="00453D9E">
      <w:pPr>
        <w:pStyle w:val="4Bulletedcopyblue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Medical diet meals are available at every school. </w:t>
      </w:r>
      <w:r w:rsidR="00232430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2A60EF9D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5.3 Food restrictions</w:t>
      </w:r>
    </w:p>
    <w:p w14:paraId="0245ABCE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We acknowledge that it is impractical to enforce an allergen-free school. However, we would like to encourage pupils and staff to avoid certain high-risk foods to reduce the chances of someone experiencing a reaction. These foods include:</w:t>
      </w:r>
    </w:p>
    <w:p w14:paraId="45DCB249" w14:textId="77777777" w:rsidR="00336404" w:rsidRPr="003C5DB9" w:rsidRDefault="00336404" w:rsidP="002C6565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Packaged nuts</w:t>
      </w:r>
    </w:p>
    <w:p w14:paraId="3EB07A0E" w14:textId="77777777" w:rsidR="00336404" w:rsidRPr="003C5DB9" w:rsidRDefault="00336404" w:rsidP="002C6565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Cereal, granola or chocolate bars containing nuts</w:t>
      </w:r>
    </w:p>
    <w:p w14:paraId="13474C45" w14:textId="77777777" w:rsidR="00336404" w:rsidRPr="003C5DB9" w:rsidRDefault="00336404" w:rsidP="002C6565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Peanut butter or chocolate spreads containing nuts</w:t>
      </w:r>
    </w:p>
    <w:p w14:paraId="3145BD19" w14:textId="77777777" w:rsidR="00336404" w:rsidRPr="003C5DB9" w:rsidRDefault="00336404" w:rsidP="002C6565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Peanut-based sauces, such as satay</w:t>
      </w:r>
    </w:p>
    <w:p w14:paraId="5B742D3D" w14:textId="77777777" w:rsidR="00336404" w:rsidRPr="003C5DB9" w:rsidRDefault="00336404" w:rsidP="002C6565">
      <w:pPr>
        <w:pStyle w:val="4Bulletedcopyblue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Sesame seeds and foods containing sesame seeds</w:t>
      </w:r>
    </w:p>
    <w:p w14:paraId="5FF16159" w14:textId="7533B810" w:rsidR="00336404" w:rsidRPr="003C5DB9" w:rsidRDefault="00336404" w:rsidP="0071318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If a pupil brings these foods into school, they may be asked to eat them away from others to minimise the risk, or the food may be confiscated</w:t>
      </w:r>
    </w:p>
    <w:p w14:paraId="31014208" w14:textId="77777777" w:rsidR="00713188" w:rsidRPr="003C5DB9" w:rsidRDefault="00713188" w:rsidP="00713188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</w:p>
    <w:p w14:paraId="4A306D3F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5.4 Insect bites/stings</w:t>
      </w:r>
    </w:p>
    <w:p w14:paraId="148E2A50" w14:textId="77777777" w:rsidR="00336404" w:rsidRPr="003C5DB9" w:rsidRDefault="00336404" w:rsidP="00336404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When outdoors:</w:t>
      </w:r>
    </w:p>
    <w:p w14:paraId="2CFA0DAA" w14:textId="77777777" w:rsidR="00336404" w:rsidRPr="003C5DB9" w:rsidRDefault="00336404" w:rsidP="005042D5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Shoes should always be worn</w:t>
      </w:r>
    </w:p>
    <w:p w14:paraId="29E54905" w14:textId="565FE904" w:rsidR="00713188" w:rsidRPr="003C5DB9" w:rsidRDefault="00336404" w:rsidP="005042D5">
      <w:pPr>
        <w:pStyle w:val="4Bulletedcopyblue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Food and drink should be covered</w:t>
      </w:r>
    </w:p>
    <w:p w14:paraId="44AB99A5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5.5 Animals</w:t>
      </w:r>
    </w:p>
    <w:p w14:paraId="4EA962F0" w14:textId="77777777" w:rsidR="00336404" w:rsidRPr="003C5DB9" w:rsidRDefault="00336404" w:rsidP="002C412D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All pupils will always wash hands after interacting with animals to avoid putting pupils with allergies at risk through later contact </w:t>
      </w:r>
    </w:p>
    <w:p w14:paraId="534572E5" w14:textId="221601D8" w:rsidR="00336404" w:rsidRPr="003C5DB9" w:rsidRDefault="00336404" w:rsidP="002C412D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Pupils with animal allergies will not interact with animals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on site</w:t>
      </w:r>
    </w:p>
    <w:p w14:paraId="71279163" w14:textId="595CB7A0" w:rsidR="00713188" w:rsidRPr="003C5DB9" w:rsidRDefault="00713188" w:rsidP="002C412D">
      <w:pPr>
        <w:pStyle w:val="4Bulletedcopyblue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  <w:highlight w:val="yellow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Therapy dogs or similar therapy animals will stick to designated areas of the school. </w:t>
      </w:r>
    </w:p>
    <w:p w14:paraId="2A558FA3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5.6 Support for mental health </w:t>
      </w:r>
    </w:p>
    <w:p w14:paraId="1737B008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Pupils with allergies will have additional support through:</w:t>
      </w:r>
    </w:p>
    <w:p w14:paraId="4E68D628" w14:textId="77777777" w:rsidR="00336404" w:rsidRPr="003C5DB9" w:rsidRDefault="00336404" w:rsidP="00A645BE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Pastoral care</w:t>
      </w:r>
    </w:p>
    <w:p w14:paraId="5EB5FC25" w14:textId="019313A7" w:rsidR="00336404" w:rsidRPr="003C5DB9" w:rsidRDefault="00336404" w:rsidP="000A2B71">
      <w:pPr>
        <w:pStyle w:val="4Bulletedcopyblue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Regular check-ins with their 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>teachers if required</w:t>
      </w:r>
    </w:p>
    <w:p w14:paraId="06970AE9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lastRenderedPageBreak/>
        <w:t>5.7 Events and school trips</w:t>
      </w:r>
    </w:p>
    <w:p w14:paraId="6B8A3C99" w14:textId="77777777" w:rsidR="00336404" w:rsidRPr="003C5DB9" w:rsidRDefault="00336404" w:rsidP="000A2B71">
      <w:pPr>
        <w:pStyle w:val="4Bulletedcopyblue"/>
        <w:numPr>
          <w:ilvl w:val="0"/>
          <w:numId w:val="3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For events, including ones that take place outside of the school, and school trips, no pupils with allergies will be excluded from taking part</w:t>
      </w:r>
    </w:p>
    <w:p w14:paraId="31439D03" w14:textId="77777777" w:rsidR="00336404" w:rsidRPr="003C5DB9" w:rsidRDefault="00336404" w:rsidP="000A2B71">
      <w:pPr>
        <w:pStyle w:val="4Bulletedcopyblue"/>
        <w:numPr>
          <w:ilvl w:val="0"/>
          <w:numId w:val="3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 school will plan accordingly for all events and school trips</w:t>
      </w:r>
      <w:r w:rsidR="00DF0BB8" w:rsidRPr="003C5DB9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and arrange for the staff members involved to be aware of pupils’ allergies and to have received adequate training</w:t>
      </w:r>
    </w:p>
    <w:p w14:paraId="09EB576E" w14:textId="77777777" w:rsidR="00336404" w:rsidRPr="003C5DB9" w:rsidRDefault="00336404" w:rsidP="000A2B71">
      <w:pPr>
        <w:pStyle w:val="4Bulletedcopyblue"/>
        <w:numPr>
          <w:ilvl w:val="0"/>
          <w:numId w:val="33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Appropriate measures will be taken in line with the schools AAI protocols for off-site events and school trips (see section 7.5).</w:t>
      </w:r>
    </w:p>
    <w:p w14:paraId="3395588C" w14:textId="77777777" w:rsidR="00300BF6" w:rsidRPr="003C5DB9" w:rsidRDefault="00300BF6" w:rsidP="00300BF6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</w:p>
    <w:p w14:paraId="2485DA8C" w14:textId="77777777" w:rsidR="00336404" w:rsidRPr="003C5DB9" w:rsidRDefault="00336404" w:rsidP="00336404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id="9" w:name="_Toc230871433"/>
      <w:r w:rsidRPr="003C5DB9">
        <w:rPr>
          <w:rFonts w:asciiTheme="minorHAnsi" w:hAnsiTheme="minorHAnsi" w:cstheme="minorHAnsi"/>
          <w:color w:val="auto"/>
          <w:sz w:val="22"/>
          <w:szCs w:val="22"/>
        </w:rPr>
        <w:t>6. Procedures for handling an allergic reaction</w:t>
      </w:r>
      <w:bookmarkEnd w:id="9"/>
    </w:p>
    <w:p w14:paraId="3E1E008E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6.1 Register of pupils with AAIs</w:t>
      </w:r>
    </w:p>
    <w:p w14:paraId="72590B61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 school maintains a register of pupils who have been prescribed AAIs or where a doctor has provided a written plan recommending AAIs to be used in the event of anaphylaxis. The register includes:</w:t>
      </w:r>
    </w:p>
    <w:p w14:paraId="5D168478" w14:textId="77777777" w:rsidR="00336404" w:rsidRPr="003C5DB9" w:rsidRDefault="00336404" w:rsidP="000F46B2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Known allergens and risk factors for anaphylaxis</w:t>
      </w:r>
    </w:p>
    <w:p w14:paraId="43E4CFBA" w14:textId="77777777" w:rsidR="00336404" w:rsidRPr="003C5DB9" w:rsidRDefault="00336404" w:rsidP="000F46B2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Whether a pupil has been prescribed AAI(s) (and if so, what type and dose)</w:t>
      </w:r>
    </w:p>
    <w:p w14:paraId="3C01EE22" w14:textId="77777777" w:rsidR="00336404" w:rsidRPr="003C5DB9" w:rsidRDefault="00336404" w:rsidP="000F46B2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Where a pupil has been prescribed an AAI, whether parental consent has been given for use of the spare AAI</w:t>
      </w:r>
      <w:r w:rsidR="00DF0BB8" w:rsidRPr="003C5DB9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which may be different to the personal AAI prescribed for the pupil</w:t>
      </w:r>
    </w:p>
    <w:p w14:paraId="2F2626D8" w14:textId="77777777" w:rsidR="00713188" w:rsidRPr="003C5DB9" w:rsidRDefault="00336404" w:rsidP="000F46B2">
      <w:pPr>
        <w:pStyle w:val="Bulletedcopylevel2"/>
        <w:tabs>
          <w:tab w:val="clear" w:pos="360"/>
        </w:tabs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 photograph of each pupil to allow a visual check to be made</w:t>
      </w:r>
    </w:p>
    <w:p w14:paraId="368B33CD" w14:textId="22FBCFCA" w:rsidR="00336404" w:rsidRPr="003C5DB9" w:rsidRDefault="00336404" w:rsidP="00713188">
      <w:pPr>
        <w:pStyle w:val="Bulletedcopylevel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The register is kept 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 xml:space="preserve">[in </w:t>
      </w:r>
      <w:r w:rsidR="00713188"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every classroom, the staffroom, the office, the dining hall and the medical room</w:t>
      </w:r>
      <w:r w:rsidRPr="003C5DB9">
        <w:rPr>
          <w:rFonts w:asciiTheme="minorHAnsi" w:hAnsiTheme="minorHAnsi" w:cstheme="minorHAnsi"/>
          <w:sz w:val="22"/>
          <w:szCs w:val="22"/>
          <w:highlight w:val="yellow"/>
          <w:lang w:val="en-GB"/>
        </w:rPr>
        <w:t>]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and can be checked quickly by any member of staff as part of initiating an emergency response</w:t>
      </w:r>
    </w:p>
    <w:p w14:paraId="154F1651" w14:textId="77777777" w:rsidR="00336404" w:rsidRPr="003C5DB9" w:rsidRDefault="00336404" w:rsidP="00336404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Allowing all pupils to keep their AAIs with them will reduce delays and allows for confirmation of consent without the need to check the register.</w:t>
      </w:r>
    </w:p>
    <w:p w14:paraId="1617E8E9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6.2 Allergic reaction procedures</w:t>
      </w:r>
    </w:p>
    <w:p w14:paraId="2E4EF110" w14:textId="77777777" w:rsidR="00336404" w:rsidRPr="003C5DB9" w:rsidRDefault="00336404" w:rsidP="000F46B2">
      <w:pPr>
        <w:pStyle w:val="4Bulletedcopyblue"/>
        <w:numPr>
          <w:ilvl w:val="0"/>
          <w:numId w:val="3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As part of the whole-school awareness approach to allergies, all staff are trained in the school’s allergic reaction procedure, and to recognise the signs of anaphylaxis and respond appropriately</w:t>
      </w:r>
    </w:p>
    <w:p w14:paraId="2582B20E" w14:textId="77777777" w:rsidR="00336404" w:rsidRPr="003C5DB9" w:rsidRDefault="00D95777" w:rsidP="000F46B2">
      <w:pPr>
        <w:pStyle w:val="4Bulletedcopyblue"/>
        <w:numPr>
          <w:ilvl w:val="0"/>
          <w:numId w:val="3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Staff</w:t>
      </w:r>
      <w:r w:rsidR="00336404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are trained in the administration of AAIs</w:t>
      </w:r>
      <w:r w:rsidR="008F6696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to minimise delays in pupil’s receiving adrenaline</w:t>
      </w:r>
      <w:r w:rsidR="002A05CA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in an emergency</w:t>
      </w:r>
    </w:p>
    <w:p w14:paraId="21F58241" w14:textId="77777777" w:rsidR="00336404" w:rsidRPr="003C5DB9" w:rsidRDefault="00336404" w:rsidP="000F46B2">
      <w:pPr>
        <w:pStyle w:val="4Bulletedcopyblue"/>
        <w:numPr>
          <w:ilvl w:val="0"/>
          <w:numId w:val="3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If a pupil has an allergic reaction, the staff member will initiate the school’s emergency response plan, following the pupil’s allergy action plan</w:t>
      </w:r>
    </w:p>
    <w:p w14:paraId="6292AFCF" w14:textId="77777777" w:rsidR="00336404" w:rsidRPr="003C5DB9" w:rsidRDefault="00336404" w:rsidP="000F46B2">
      <w:pPr>
        <w:pStyle w:val="Bulletedcopylevel2"/>
        <w:numPr>
          <w:ilvl w:val="0"/>
          <w:numId w:val="3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If an AAI needs to be administered, a member</w:t>
      </w:r>
      <w:r w:rsidR="007E4F7F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of staff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will use the pupil's own AAI, or if it is not available, a school one</w:t>
      </w:r>
    </w:p>
    <w:p w14:paraId="306F7AE2" w14:textId="3ADEE3A4" w:rsidR="00062661" w:rsidRPr="003C5DB9" w:rsidRDefault="00336404" w:rsidP="000F46B2">
      <w:pPr>
        <w:pStyle w:val="4Bulletedcopyblue"/>
        <w:numPr>
          <w:ilvl w:val="0"/>
          <w:numId w:val="34"/>
        </w:numPr>
        <w:ind w:left="170" w:hanging="170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If the pupil has no allergy action plan, staff will follow the school's procedures on responding to allergy and, if needed, the school's normal emergency procedures</w:t>
      </w:r>
      <w:r w:rsidR="00713188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4BB4DC68" w14:textId="77777777" w:rsidR="00787834" w:rsidRPr="003C5DB9" w:rsidRDefault="00787834" w:rsidP="00787834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</w:p>
    <w:p w14:paraId="273608AB" w14:textId="2D2ACAB5" w:rsidR="00713188" w:rsidRPr="003C5DB9" w:rsidRDefault="00713188" w:rsidP="00713188">
      <w:pPr>
        <w:pStyle w:val="4Bulletedcopyblue"/>
        <w:numPr>
          <w:ilvl w:val="0"/>
          <w:numId w:val="0"/>
        </w:numPr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b/>
          <w:bCs/>
          <w:sz w:val="22"/>
          <w:szCs w:val="22"/>
          <w:lang w:val="en-GB"/>
        </w:rPr>
        <w:t>Emergency procedures:</w:t>
      </w:r>
    </w:p>
    <w:p w14:paraId="6FB784C5" w14:textId="56A124E0" w:rsidR="00713188" w:rsidRPr="003C5DB9" w:rsidRDefault="00713188" w:rsidP="00713188">
      <w:pPr>
        <w:pStyle w:val="4Bulletedcopyblue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Lay the child/staff member flat </w:t>
      </w:r>
      <w:r w:rsidRPr="003C5DB9">
        <w:rPr>
          <w:rFonts w:asciiTheme="minorHAnsi" w:hAnsiTheme="minorHAnsi" w:cstheme="minorHAnsi"/>
          <w:b/>
          <w:bCs/>
          <w:sz w:val="22"/>
          <w:szCs w:val="22"/>
        </w:rPr>
        <w:t>with their legs raised</w:t>
      </w:r>
      <w:r w:rsidRPr="003C5DB9">
        <w:rPr>
          <w:rFonts w:asciiTheme="minorHAnsi" w:hAnsiTheme="minorHAnsi" w:cstheme="minorHAnsi"/>
          <w:sz w:val="22"/>
          <w:szCs w:val="22"/>
        </w:rPr>
        <w:t> to assist in blood flow to the heart and vital organs. </w:t>
      </w:r>
    </w:p>
    <w:p w14:paraId="6E6D616A" w14:textId="77777777" w:rsidR="00713188" w:rsidRPr="003C5DB9" w:rsidRDefault="00713188" w:rsidP="00713188">
      <w:pPr>
        <w:pStyle w:val="4Bulletedcopyblue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If they’re having </w:t>
      </w:r>
      <w:r w:rsidRPr="003C5DB9">
        <w:rPr>
          <w:rFonts w:asciiTheme="minorHAnsi" w:hAnsiTheme="minorHAnsi" w:cstheme="minorHAnsi"/>
          <w:b/>
          <w:bCs/>
          <w:sz w:val="22"/>
          <w:szCs w:val="22"/>
          <w:lang w:val="en-GB"/>
        </w:rPr>
        <w:t>difficulty breathing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>, they can be propped up with legs stretched out straight.</w:t>
      </w:r>
    </w:p>
    <w:p w14:paraId="02382173" w14:textId="0A96D403" w:rsidR="00713188" w:rsidRPr="003C5DB9" w:rsidRDefault="00713188" w:rsidP="00713188">
      <w:pPr>
        <w:pStyle w:val="4Bulletedcopyblue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Give the </w:t>
      </w:r>
      <w:r w:rsidR="00243245" w:rsidRPr="003C5DB9">
        <w:rPr>
          <w:rFonts w:asciiTheme="minorHAnsi" w:hAnsiTheme="minorHAnsi" w:cstheme="minorHAnsi"/>
          <w:sz w:val="22"/>
          <w:szCs w:val="22"/>
          <w:lang w:val="en-GB"/>
        </w:rPr>
        <w:t>adrenaline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pen immediately and make note of the time.</w:t>
      </w:r>
    </w:p>
    <w:p w14:paraId="144FC90E" w14:textId="2FD74D21" w:rsidR="00713188" w:rsidRPr="003C5DB9" w:rsidRDefault="00713188" w:rsidP="00713188">
      <w:pPr>
        <w:pStyle w:val="4Bulletedcopyblue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lastRenderedPageBreak/>
        <w:t>If symptoms don’t improve within 5 minutes or worsen, given a second dose.</w:t>
      </w:r>
    </w:p>
    <w:p w14:paraId="2BA74466" w14:textId="613D21A1" w:rsidR="00713188" w:rsidRPr="003C5DB9" w:rsidRDefault="00713188" w:rsidP="00713188">
      <w:pPr>
        <w:pStyle w:val="4Bulletedcopyblue"/>
        <w:numPr>
          <w:ilvl w:val="0"/>
          <w:numId w:val="1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Call 999 </w:t>
      </w:r>
      <w:r w:rsidR="00301CB4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and do not move the patient until help arrives. </w:t>
      </w:r>
    </w:p>
    <w:p w14:paraId="3FC9EC0B" w14:textId="77777777" w:rsidR="00062661" w:rsidRPr="003C5DB9" w:rsidRDefault="00062661" w:rsidP="00062661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 s</w:t>
      </w:r>
      <w:r w:rsidRPr="003C5DB9">
        <w:rPr>
          <w:rFonts w:asciiTheme="minorHAnsi" w:eastAsia="Times New Roman" w:hAnsiTheme="minorHAnsi" w:cstheme="minorHAnsi"/>
          <w:color w:val="1D1C1D"/>
          <w:sz w:val="22"/>
          <w:szCs w:val="22"/>
          <w:lang w:val="en-GB" w:eastAsia="en-GB"/>
        </w:rPr>
        <w:t>chool AAI device will be used instead of the pupil’s own AAI device if:</w:t>
      </w:r>
    </w:p>
    <w:p w14:paraId="407147D3" w14:textId="77777777" w:rsidR="00062661" w:rsidRPr="003C5DB9" w:rsidRDefault="00062661" w:rsidP="00062661">
      <w:pPr>
        <w:pStyle w:val="4Bulletedcopyblue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 w:eastAsia="en-GB"/>
        </w:rPr>
        <w:t>Medical authorisation and written parental consent have been provided, or</w:t>
      </w:r>
    </w:p>
    <w:p w14:paraId="54DD3DB9" w14:textId="77777777" w:rsidR="00062661" w:rsidRPr="003C5DB9" w:rsidRDefault="00062661" w:rsidP="00062661">
      <w:pPr>
        <w:pStyle w:val="4Bulletedcopyblue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 w:eastAsia="en-GB"/>
        </w:rPr>
        <w:t>The pupil’s own prescribed AAI(s) are not immediately available (for example, because they are broken, out-of-date, have misfired or been wrongly administered)</w:t>
      </w:r>
    </w:p>
    <w:p w14:paraId="4695B467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</w:rPr>
      </w:pPr>
      <w:r w:rsidRPr="003C5DB9">
        <w:rPr>
          <w:rFonts w:asciiTheme="minorHAnsi" w:hAnsiTheme="minorHAnsi" w:cstheme="minorHAnsi"/>
          <w:sz w:val="22"/>
          <w:szCs w:val="22"/>
        </w:rPr>
        <w:t>If a pupil needs to be taken to hospital, staff will stay with the pupil until the parent</w:t>
      </w:r>
      <w:r w:rsidR="00611616" w:rsidRPr="003C5DB9">
        <w:rPr>
          <w:rFonts w:asciiTheme="minorHAnsi" w:hAnsiTheme="minorHAnsi" w:cstheme="minorHAnsi"/>
          <w:sz w:val="22"/>
          <w:szCs w:val="22"/>
        </w:rPr>
        <w:t>/carer</w:t>
      </w:r>
      <w:r w:rsidRPr="003C5DB9">
        <w:rPr>
          <w:rFonts w:asciiTheme="minorHAnsi" w:hAnsiTheme="minorHAnsi" w:cstheme="minorHAnsi"/>
          <w:sz w:val="22"/>
          <w:szCs w:val="22"/>
        </w:rPr>
        <w:t xml:space="preserve"> arrives, or accompany the pupil to hospital by ambulance</w:t>
      </w:r>
    </w:p>
    <w:p w14:paraId="7836B738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</w:rPr>
      </w:pPr>
      <w:r w:rsidRPr="003C5DB9">
        <w:rPr>
          <w:rFonts w:asciiTheme="minorHAnsi" w:hAnsiTheme="minorHAnsi" w:cstheme="minorHAnsi"/>
          <w:sz w:val="22"/>
          <w:szCs w:val="22"/>
        </w:rPr>
        <w:t>If the allergic reaction is mild (e.g. skin rash, itching or sneezing), the pupil will be monitored and the parents</w:t>
      </w:r>
      <w:r w:rsidR="00611616" w:rsidRPr="003C5DB9">
        <w:rPr>
          <w:rFonts w:asciiTheme="minorHAnsi" w:hAnsiTheme="minorHAnsi" w:cstheme="minorHAnsi"/>
          <w:sz w:val="22"/>
          <w:szCs w:val="22"/>
        </w:rPr>
        <w:t>/carers</w:t>
      </w:r>
      <w:r w:rsidRPr="003C5DB9">
        <w:rPr>
          <w:rFonts w:asciiTheme="minorHAnsi" w:hAnsiTheme="minorHAnsi" w:cstheme="minorHAnsi"/>
          <w:sz w:val="22"/>
          <w:szCs w:val="22"/>
        </w:rPr>
        <w:t xml:space="preserve"> informed</w:t>
      </w:r>
    </w:p>
    <w:p w14:paraId="661FDD72" w14:textId="77777777" w:rsidR="00336404" w:rsidRPr="003C5DB9" w:rsidRDefault="00336404" w:rsidP="00336404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</w:rPr>
      </w:pPr>
    </w:p>
    <w:p w14:paraId="02A8B8BB" w14:textId="5001018D" w:rsidR="00336404" w:rsidRPr="003C5DB9" w:rsidRDefault="00336404" w:rsidP="00680EB3">
      <w:pPr>
        <w:pStyle w:val="Heading1"/>
        <w:spacing w:after="240"/>
        <w:rPr>
          <w:rFonts w:asciiTheme="minorHAnsi" w:hAnsiTheme="minorHAnsi" w:cstheme="minorHAnsi"/>
          <w:color w:val="auto"/>
          <w:sz w:val="22"/>
          <w:szCs w:val="22"/>
        </w:rPr>
      </w:pPr>
      <w:bookmarkStart w:id="10" w:name="_Toc230871434"/>
      <w:r w:rsidRPr="003C5DB9">
        <w:rPr>
          <w:rFonts w:asciiTheme="minorHAnsi" w:hAnsiTheme="minorHAnsi" w:cstheme="minorHAnsi"/>
          <w:color w:val="auto"/>
          <w:sz w:val="22"/>
          <w:szCs w:val="22"/>
        </w:rPr>
        <w:t>7. Adrenaline auto-injectors (AAIs)</w:t>
      </w:r>
      <w:bookmarkEnd w:id="10"/>
    </w:p>
    <w:p w14:paraId="1DC39DB3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7.1 Purchasing of spare AAIs</w:t>
      </w:r>
    </w:p>
    <w:p w14:paraId="001B537E" w14:textId="74EEE72C" w:rsidR="00336404" w:rsidRPr="003C5DB9" w:rsidRDefault="00336404" w:rsidP="7058FED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1E7A199C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ODBST has procured a contact with Kitt Medical for the purchase of </w:t>
      </w:r>
      <w:proofErr w:type="gramStart"/>
      <w:r w:rsidR="1E7A199C" w:rsidRPr="003C5DB9">
        <w:rPr>
          <w:rFonts w:asciiTheme="minorHAnsi" w:hAnsiTheme="minorHAnsi" w:cstheme="minorHAnsi"/>
          <w:sz w:val="22"/>
          <w:szCs w:val="22"/>
          <w:lang w:val="en-GB"/>
        </w:rPr>
        <w:t>AAI’s</w:t>
      </w:r>
      <w:proofErr w:type="gramEnd"/>
      <w:r w:rsidR="1E7A199C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7BE72F20" w14:textId="094225BD" w:rsidR="00336404" w:rsidRPr="003C5DB9" w:rsidRDefault="1E7A199C" w:rsidP="7058FED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This provision ensures that each school has at</w:t>
      </w:r>
      <w:r w:rsidR="00243245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>least 1 set (2 pens) of both sizes of auto injectors, that are automatically replaced upon expiry or use.</w:t>
      </w:r>
      <w:r w:rsidR="00D04529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This is 4 pens in total.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3DA5999B" w14:textId="2D065962" w:rsidR="00336404" w:rsidRPr="003C5DB9" w:rsidRDefault="1E7A199C" w:rsidP="7058FED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 allergy lead is responsible for ensuring that the kit is hung in a suitable place, that used pens are reported immediately to Kitt Medical and that all staff are aware of the location.</w:t>
      </w:r>
    </w:p>
    <w:p w14:paraId="7485A59B" w14:textId="16EC4E28" w:rsidR="00336404" w:rsidRPr="003C5DB9" w:rsidRDefault="1E7A199C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Kits come with additional instructions inside to show how to use and which pen is suitable. </w:t>
      </w:r>
      <w:r w:rsidR="00336404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22A075CC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7.2 Storage (of both spare and prescribed AAIs)</w:t>
      </w:r>
    </w:p>
    <w:p w14:paraId="00D3EA2E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 allergy lead will make sure all AAIs are:</w:t>
      </w:r>
    </w:p>
    <w:p w14:paraId="5CCB9CBC" w14:textId="77777777" w:rsidR="00336404" w:rsidRPr="003C5DB9" w:rsidRDefault="00336404" w:rsidP="002A1088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Stored at room temperature (in line with manufacturer’s guidelines), protected from direct sunlight and extremes of temperature</w:t>
      </w:r>
    </w:p>
    <w:p w14:paraId="0A48B0B8" w14:textId="77777777" w:rsidR="00336404" w:rsidRPr="003C5DB9" w:rsidRDefault="00336404" w:rsidP="002A1088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Kept in a safe and suitably central location to which all staff </w:t>
      </w:r>
      <w:proofErr w:type="gramStart"/>
      <w:r w:rsidRPr="003C5DB9">
        <w:rPr>
          <w:rFonts w:asciiTheme="minorHAnsi" w:hAnsiTheme="minorHAnsi" w:cstheme="minorHAnsi"/>
          <w:sz w:val="22"/>
          <w:szCs w:val="22"/>
          <w:lang w:val="en-GB"/>
        </w:rPr>
        <w:t>have access at all times</w:t>
      </w:r>
      <w:proofErr w:type="gramEnd"/>
      <w:r w:rsidRPr="003C5DB9">
        <w:rPr>
          <w:rFonts w:asciiTheme="minorHAnsi" w:hAnsiTheme="minorHAnsi" w:cstheme="minorHAnsi"/>
          <w:sz w:val="22"/>
          <w:szCs w:val="22"/>
          <w:lang w:val="en-GB"/>
        </w:rPr>
        <w:t>, but is out of the reach and sight of children</w:t>
      </w:r>
    </w:p>
    <w:p w14:paraId="21B0284F" w14:textId="77777777" w:rsidR="00336404" w:rsidRPr="003C5DB9" w:rsidRDefault="00336404" w:rsidP="002A1088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Not 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locked away, but accessible and available for use </w:t>
      </w:r>
      <w:proofErr w:type="gramStart"/>
      <w:r w:rsidRPr="003C5DB9">
        <w:rPr>
          <w:rFonts w:asciiTheme="minorHAnsi" w:hAnsiTheme="minorHAnsi" w:cstheme="minorHAnsi"/>
          <w:sz w:val="22"/>
          <w:szCs w:val="22"/>
          <w:lang w:val="en-GB"/>
        </w:rPr>
        <w:t>at all times</w:t>
      </w:r>
      <w:proofErr w:type="gramEnd"/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7E0731A4" w14:textId="7CF545B0" w:rsidR="00336404" w:rsidRPr="003C5DB9" w:rsidRDefault="00336404" w:rsidP="002A1088">
      <w:pPr>
        <w:pStyle w:val="4Bulletedcopyblue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b/>
          <w:bCs/>
          <w:sz w:val="22"/>
          <w:szCs w:val="22"/>
          <w:lang w:val="en-GB"/>
        </w:rPr>
        <w:t>Not</w:t>
      </w: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located more than 5 minutes away from where they may be needed</w:t>
      </w:r>
    </w:p>
    <w:p w14:paraId="750863B3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Spare AAIs will be kept separate from any pupil’s own prescribed </w:t>
      </w:r>
      <w:proofErr w:type="gramStart"/>
      <w:r w:rsidRPr="003C5DB9">
        <w:rPr>
          <w:rFonts w:asciiTheme="minorHAnsi" w:hAnsiTheme="minorHAnsi" w:cstheme="minorHAnsi"/>
          <w:sz w:val="22"/>
          <w:szCs w:val="22"/>
          <w:lang w:val="en-GB"/>
        </w:rPr>
        <w:t>AAI, and</w:t>
      </w:r>
      <w:proofErr w:type="gramEnd"/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clearly labelled to avoid confusion.</w:t>
      </w:r>
    </w:p>
    <w:p w14:paraId="258A89F7" w14:textId="6D1C6510" w:rsidR="00336404" w:rsidRPr="003C5DB9" w:rsidRDefault="00336404" w:rsidP="7058FED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7.3 Maintenance (of spare AAIs)</w:t>
      </w:r>
    </w:p>
    <w:p w14:paraId="2C2CD04B" w14:textId="16455207" w:rsidR="2B1176A4" w:rsidRPr="003C5DB9" w:rsidRDefault="2B1176A4" w:rsidP="7058FED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Kitt medical works with the Operations Co-Ordinator to ensure pens are replaced before expiry. Although the contract guarantees replacement, the operations co-ordinator is responsible for noting expiry dates and ensuring the agreement is upheld. If any pens are used, the operations co-ordinator must immediately report this</w:t>
      </w:r>
      <w:r w:rsidR="4D4A4A4B"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to Kitt Medical who will arrange a replacement. </w:t>
      </w:r>
    </w:p>
    <w:p w14:paraId="67C59EFB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7.4 Disposal</w:t>
      </w:r>
    </w:p>
    <w:p w14:paraId="3EDB7E52" w14:textId="7C8BBF2A" w:rsidR="00336404" w:rsidRPr="003C5DB9" w:rsidRDefault="00336404" w:rsidP="00301CB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AAIs can only be used once. Once </w:t>
      </w:r>
      <w:proofErr w:type="gramStart"/>
      <w:r w:rsidRPr="003C5DB9">
        <w:rPr>
          <w:rFonts w:asciiTheme="minorHAnsi" w:hAnsiTheme="minorHAnsi" w:cstheme="minorHAnsi"/>
          <w:sz w:val="22"/>
          <w:szCs w:val="22"/>
          <w:lang w:val="en-GB"/>
        </w:rPr>
        <w:t>a</w:t>
      </w:r>
      <w:proofErr w:type="gramEnd"/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AAI has been used, it will be disposed of in line with the manufacturer's instructions</w:t>
      </w:r>
      <w:r w:rsidR="00301CB4" w:rsidRPr="003C5DB9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589F565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lastRenderedPageBreak/>
        <w:t>7.5 Use of AAIs off school premises</w:t>
      </w:r>
    </w:p>
    <w:p w14:paraId="1897E2DC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Pupils at risk of anaphylaxis who </w:t>
      </w:r>
      <w:proofErr w:type="gramStart"/>
      <w:r w:rsidRPr="003C5DB9">
        <w:rPr>
          <w:rFonts w:asciiTheme="minorHAnsi" w:hAnsiTheme="minorHAnsi" w:cstheme="minorHAnsi"/>
          <w:sz w:val="22"/>
          <w:szCs w:val="22"/>
          <w:lang w:val="en-GB"/>
        </w:rPr>
        <w:t>are able to</w:t>
      </w:r>
      <w:proofErr w:type="gramEnd"/>
      <w:r w:rsidRPr="003C5DB9">
        <w:rPr>
          <w:rFonts w:asciiTheme="minorHAnsi" w:hAnsiTheme="minorHAnsi" w:cstheme="minorHAnsi"/>
          <w:sz w:val="22"/>
          <w:szCs w:val="22"/>
          <w:lang w:val="en-GB"/>
        </w:rPr>
        <w:t xml:space="preserve"> administer their own AAIs should carry their own AAI with them on school trips and off-site events</w:t>
      </w:r>
    </w:p>
    <w:p w14:paraId="502FE712" w14:textId="77777777" w:rsidR="00336404" w:rsidRPr="003C5DB9" w:rsidRDefault="00336404" w:rsidP="00336404">
      <w:pPr>
        <w:pStyle w:val="Subhead2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7.6 Emergency anaphylaxis kit</w:t>
      </w:r>
    </w:p>
    <w:p w14:paraId="6C7C8137" w14:textId="77777777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The school holds an emergency anaphylaxis kit. This includes:</w:t>
      </w:r>
    </w:p>
    <w:p w14:paraId="7F761389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Spare AAIs</w:t>
      </w:r>
    </w:p>
    <w:p w14:paraId="6FD87902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Instructions for the use of AAIs</w:t>
      </w:r>
    </w:p>
    <w:p w14:paraId="5EA746DF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Instructions on storage</w:t>
      </w:r>
    </w:p>
    <w:p w14:paraId="5256D0AC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Manufacturer’s information</w:t>
      </w:r>
    </w:p>
    <w:p w14:paraId="67903365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 checklist of injectors, identified by batch number and expiry date with monthly checks recorded</w:t>
      </w:r>
    </w:p>
    <w:p w14:paraId="22108C86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 note of arrangements for replacing injectors</w:t>
      </w:r>
    </w:p>
    <w:p w14:paraId="6FEBBA8E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 list of pupils to whom the AAI can be administered</w:t>
      </w:r>
    </w:p>
    <w:p w14:paraId="4160DD89" w14:textId="77777777" w:rsidR="00336404" w:rsidRPr="003C5DB9" w:rsidRDefault="00336404" w:rsidP="00336404">
      <w:pPr>
        <w:pStyle w:val="4Bulletedcopyblue"/>
        <w:rPr>
          <w:rFonts w:asciiTheme="minorHAnsi" w:hAnsiTheme="minorHAnsi" w:cstheme="minorHAnsi"/>
          <w:sz w:val="22"/>
          <w:szCs w:val="22"/>
          <w:lang w:val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/>
        </w:rPr>
        <w:t>A record of when AAIs have been administered</w:t>
      </w:r>
    </w:p>
    <w:p w14:paraId="539467D4" w14:textId="77777777" w:rsidR="00995613" w:rsidRPr="003C5DB9" w:rsidRDefault="00995613" w:rsidP="00995613">
      <w:pPr>
        <w:pStyle w:val="4Bulletedcopyblue"/>
        <w:numPr>
          <w:ilvl w:val="0"/>
          <w:numId w:val="0"/>
        </w:numPr>
        <w:ind w:left="170"/>
        <w:rPr>
          <w:rFonts w:asciiTheme="minorHAnsi" w:hAnsiTheme="minorHAnsi" w:cstheme="minorHAnsi"/>
          <w:sz w:val="22"/>
          <w:szCs w:val="22"/>
          <w:lang w:val="en-GB"/>
        </w:rPr>
      </w:pPr>
    </w:p>
    <w:p w14:paraId="3C1FA5AA" w14:textId="77777777" w:rsidR="00336404" w:rsidRPr="003C5DB9" w:rsidRDefault="00336404" w:rsidP="00336404">
      <w:pPr>
        <w:pStyle w:val="Heading1"/>
        <w:rPr>
          <w:rFonts w:asciiTheme="minorHAnsi" w:hAnsiTheme="minorHAnsi" w:cstheme="minorHAnsi"/>
          <w:color w:val="auto"/>
          <w:sz w:val="22"/>
          <w:szCs w:val="22"/>
        </w:rPr>
      </w:pPr>
      <w:bookmarkStart w:id="11" w:name="_Toc230871435"/>
      <w:r w:rsidRPr="003C5DB9">
        <w:rPr>
          <w:rFonts w:asciiTheme="minorHAnsi" w:hAnsiTheme="minorHAnsi" w:cstheme="minorHAnsi"/>
          <w:color w:val="auto"/>
          <w:sz w:val="22"/>
          <w:szCs w:val="22"/>
        </w:rPr>
        <w:t>8. Training</w:t>
      </w:r>
      <w:bookmarkEnd w:id="11"/>
    </w:p>
    <w:p w14:paraId="25233CE2" w14:textId="2E0AF212" w:rsidR="00336404" w:rsidRPr="003C5DB9" w:rsidRDefault="00336404" w:rsidP="00336404">
      <w:pPr>
        <w:pStyle w:val="1bodycopy10pt"/>
        <w:rPr>
          <w:rFonts w:asciiTheme="minorHAnsi" w:hAnsiTheme="minorHAnsi" w:cstheme="minorHAnsi"/>
          <w:sz w:val="22"/>
          <w:szCs w:val="22"/>
          <w:highlight w:val="yellow"/>
          <w:lang w:val="en-GB" w:eastAsia="en-GB"/>
        </w:rPr>
      </w:pPr>
      <w:r w:rsidRPr="003C5DB9">
        <w:rPr>
          <w:rFonts w:asciiTheme="minorHAnsi" w:hAnsiTheme="minorHAnsi" w:cstheme="minorHAnsi"/>
          <w:sz w:val="22"/>
          <w:szCs w:val="22"/>
        </w:rPr>
        <w:t>The school is committed to training all staff in allergy response. This includes:</w:t>
      </w:r>
    </w:p>
    <w:p w14:paraId="53E36093" w14:textId="77777777" w:rsidR="00336404" w:rsidRPr="003C5DB9" w:rsidRDefault="00336404" w:rsidP="00995613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 w:eastAsia="en-GB"/>
        </w:rPr>
        <w:t>How to reduce and prevent the risk of allergic reactions</w:t>
      </w:r>
    </w:p>
    <w:p w14:paraId="54FCC343" w14:textId="77777777" w:rsidR="00336404" w:rsidRPr="003C5DB9" w:rsidRDefault="00336404" w:rsidP="00995613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How to spot the signs of </w:t>
      </w:r>
      <w:r w:rsidRPr="003C5DB9">
        <w:rPr>
          <w:rFonts w:asciiTheme="minorHAnsi" w:hAnsiTheme="minorHAnsi" w:cstheme="minorHAnsi"/>
          <w:sz w:val="22"/>
          <w:szCs w:val="22"/>
        </w:rPr>
        <w:t>allergic</w:t>
      </w:r>
      <w:r w:rsidRPr="003C5DB9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 reactions (including anaphylaxis)</w:t>
      </w:r>
    </w:p>
    <w:p w14:paraId="7FDBD5B3" w14:textId="77777777" w:rsidR="007E4F7F" w:rsidRPr="003C5DB9" w:rsidRDefault="007E4F7F" w:rsidP="00995613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The importance of acting quickly in the case of anaphylaxis </w:t>
      </w:r>
    </w:p>
    <w:p w14:paraId="2FA2379A" w14:textId="77777777" w:rsidR="00336404" w:rsidRPr="003C5DB9" w:rsidRDefault="00336404" w:rsidP="00995613">
      <w:pPr>
        <w:pStyle w:val="4Bulletedcopyblue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3C5DB9">
        <w:rPr>
          <w:rFonts w:asciiTheme="minorHAnsi" w:hAnsiTheme="minorHAnsi" w:cstheme="minorHAnsi"/>
          <w:sz w:val="22"/>
          <w:szCs w:val="22"/>
          <w:lang w:val="en-GB" w:eastAsia="en-GB"/>
        </w:rPr>
        <w:t>Where AAIs are kept on the school site, and how to access them</w:t>
      </w:r>
    </w:p>
    <w:p w14:paraId="7D3BE748" w14:textId="77777777" w:rsidR="007E4F7F" w:rsidRPr="00134111" w:rsidRDefault="007E4F7F" w:rsidP="00995613">
      <w:pPr>
        <w:pStyle w:val="4Bulletedcopyblue"/>
        <w:numPr>
          <w:ilvl w:val="0"/>
          <w:numId w:val="36"/>
        </w:numPr>
        <w:rPr>
          <w:lang w:val="en-GB" w:eastAsia="en-GB"/>
        </w:rPr>
      </w:pPr>
      <w:r>
        <w:rPr>
          <w:lang w:val="en-GB" w:eastAsia="en-GB"/>
        </w:rPr>
        <w:t>How to administer AAIs</w:t>
      </w:r>
    </w:p>
    <w:p w14:paraId="7E24BB46" w14:textId="77777777" w:rsidR="00336404" w:rsidRDefault="00336404" w:rsidP="00995613">
      <w:pPr>
        <w:pStyle w:val="4Bulletedcopyblue"/>
        <w:numPr>
          <w:ilvl w:val="0"/>
          <w:numId w:val="36"/>
        </w:numPr>
        <w:rPr>
          <w:lang w:val="en-GB" w:eastAsia="en-GB"/>
        </w:rPr>
      </w:pPr>
      <w:r>
        <w:rPr>
          <w:lang w:val="en-GB" w:eastAsia="en-GB"/>
        </w:rPr>
        <w:t>The wellbeing and inclusion implications of allergies</w:t>
      </w:r>
    </w:p>
    <w:p w14:paraId="26851A12" w14:textId="1F4B77C8" w:rsidR="00336404" w:rsidRDefault="00336404" w:rsidP="7058FED4">
      <w:pPr>
        <w:pStyle w:val="4Bulletedcopyblue"/>
        <w:numPr>
          <w:ilvl w:val="0"/>
          <w:numId w:val="0"/>
        </w:numPr>
        <w:rPr>
          <w:lang w:eastAsia="en-GB"/>
        </w:rPr>
      </w:pPr>
      <w:r w:rsidRPr="7058FED4">
        <w:rPr>
          <w:lang w:eastAsia="en-GB"/>
        </w:rPr>
        <w:t>Training will be carried o</w:t>
      </w:r>
      <w:r w:rsidR="00301CB4" w:rsidRPr="7058FED4">
        <w:rPr>
          <w:lang w:eastAsia="en-GB"/>
        </w:rPr>
        <w:t>ut annually</w:t>
      </w:r>
      <w:r w:rsidR="00861824" w:rsidRPr="7058FED4">
        <w:rPr>
          <w:lang w:eastAsia="en-GB"/>
        </w:rPr>
        <w:t xml:space="preserve"> using the Kitt</w:t>
      </w:r>
      <w:r w:rsidR="259FD160" w:rsidRPr="7058FED4">
        <w:rPr>
          <w:lang w:eastAsia="en-GB"/>
        </w:rPr>
        <w:t xml:space="preserve"> Medical </w:t>
      </w:r>
      <w:r w:rsidR="00861824" w:rsidRPr="7058FED4">
        <w:rPr>
          <w:lang w:eastAsia="en-GB"/>
        </w:rPr>
        <w:t>training system</w:t>
      </w:r>
      <w:r w:rsidR="00301CB4" w:rsidRPr="7058FED4">
        <w:rPr>
          <w:lang w:eastAsia="en-GB"/>
        </w:rPr>
        <w:t>.</w:t>
      </w:r>
      <w:r w:rsidR="1FDE1575" w:rsidRPr="7058FED4">
        <w:rPr>
          <w:lang w:eastAsia="en-GB"/>
        </w:rPr>
        <w:t xml:space="preserve"> </w:t>
      </w:r>
      <w:proofErr w:type="gramStart"/>
      <w:r w:rsidR="1FDE1575" w:rsidRPr="7058FED4">
        <w:rPr>
          <w:lang w:eastAsia="en-GB"/>
        </w:rPr>
        <w:t>‘Dummy pens’</w:t>
      </w:r>
      <w:proofErr w:type="gramEnd"/>
      <w:r w:rsidR="1FDE1575" w:rsidRPr="7058FED4">
        <w:rPr>
          <w:lang w:eastAsia="en-GB"/>
        </w:rPr>
        <w:t xml:space="preserve"> are also provided within the kit so staff members can </w:t>
      </w:r>
      <w:proofErr w:type="spellStart"/>
      <w:r w:rsidR="003C5DB9" w:rsidRPr="7058FED4">
        <w:rPr>
          <w:lang w:eastAsia="en-GB"/>
        </w:rPr>
        <w:t>familiari</w:t>
      </w:r>
      <w:r w:rsidR="003C5DB9">
        <w:rPr>
          <w:lang w:eastAsia="en-GB"/>
        </w:rPr>
        <w:t>s</w:t>
      </w:r>
      <w:r w:rsidR="003C5DB9" w:rsidRPr="7058FED4">
        <w:rPr>
          <w:lang w:eastAsia="en-GB"/>
        </w:rPr>
        <w:t>e</w:t>
      </w:r>
      <w:proofErr w:type="spellEnd"/>
      <w:r w:rsidR="1FDE1575" w:rsidRPr="7058FED4">
        <w:rPr>
          <w:lang w:eastAsia="en-GB"/>
        </w:rPr>
        <w:t xml:space="preserve"> themselves with the process of using </w:t>
      </w:r>
      <w:proofErr w:type="gramStart"/>
      <w:r w:rsidR="1FDE1575" w:rsidRPr="7058FED4">
        <w:rPr>
          <w:lang w:eastAsia="en-GB"/>
        </w:rPr>
        <w:t>AAI’s</w:t>
      </w:r>
      <w:proofErr w:type="gramEnd"/>
      <w:r w:rsidR="1FDE1575" w:rsidRPr="7058FED4">
        <w:rPr>
          <w:lang w:eastAsia="en-GB"/>
        </w:rPr>
        <w:t>.</w:t>
      </w:r>
    </w:p>
    <w:p w14:paraId="476F8D47" w14:textId="77777777" w:rsidR="00861824" w:rsidRDefault="00861824" w:rsidP="00301CB4">
      <w:pPr>
        <w:pStyle w:val="4Bulletedcopyblue"/>
        <w:numPr>
          <w:ilvl w:val="0"/>
          <w:numId w:val="0"/>
        </w:numPr>
        <w:rPr>
          <w:lang w:val="en-GB" w:eastAsia="en-GB"/>
        </w:rPr>
      </w:pPr>
    </w:p>
    <w:p w14:paraId="39F1CB97" w14:textId="38FDCC2A" w:rsidR="000515B5" w:rsidRDefault="000515B5" w:rsidP="00D341D8">
      <w:pPr>
        <w:pStyle w:val="4Bulletedcopyblue"/>
        <w:numPr>
          <w:ilvl w:val="0"/>
          <w:numId w:val="0"/>
        </w:numPr>
        <w:ind w:left="170"/>
      </w:pPr>
    </w:p>
    <w:sectPr w:rsidR="000515B5">
      <w:headerReference w:type="even" r:id="rId17"/>
      <w:headerReference w:type="default" r:id="rId18"/>
      <w:footerReference w:type="default" r:id="rId19"/>
      <w:headerReference w:type="first" r:id="rId20"/>
      <w:footerReference w:type="first" r:id="rId21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5AAEE" w14:textId="77777777" w:rsidR="00533C1C" w:rsidRDefault="00533C1C">
      <w:pPr>
        <w:spacing w:after="0"/>
      </w:pPr>
      <w:r>
        <w:separator/>
      </w:r>
    </w:p>
  </w:endnote>
  <w:endnote w:type="continuationSeparator" w:id="0">
    <w:p w14:paraId="47C3A9C7" w14:textId="77777777" w:rsidR="00533C1C" w:rsidRDefault="00533C1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C2CCC" w14:textId="02C80391" w:rsidR="00A62DF1" w:rsidRPr="00301CB4" w:rsidRDefault="00301CB4" w:rsidP="00301CB4">
    <w:pPr>
      <w:pStyle w:val="Footer"/>
    </w:pPr>
    <w:r>
      <w:t>Approved by FRAPP June 2026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A62DF1" w14:paraId="07F62D88" w14:textId="77777777">
      <w:tc>
        <w:tcPr>
          <w:tcW w:w="6379" w:type="dxa"/>
        </w:tcPr>
        <w:p w14:paraId="066608DA" w14:textId="77777777" w:rsidR="00A62DF1" w:rsidRPr="00A62B49" w:rsidRDefault="00A62DF1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</w:rPr>
              <w:t>thekeysupport.com/terms</w:t>
            </w:r>
          </w:hyperlink>
        </w:p>
      </w:tc>
      <w:tc>
        <w:tcPr>
          <w:tcW w:w="3402" w:type="dxa"/>
        </w:tcPr>
        <w:p w14:paraId="136E4267" w14:textId="77777777" w:rsidR="00A62DF1" w:rsidRPr="00177722" w:rsidRDefault="00A62DF1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A3D7228" w14:textId="77777777" w:rsidR="00A62DF1" w:rsidRPr="00510ED3" w:rsidRDefault="00A62DF1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ABA20" w14:textId="77777777" w:rsidR="00533C1C" w:rsidRDefault="00533C1C">
      <w:pPr>
        <w:spacing w:after="0"/>
      </w:pPr>
      <w:r>
        <w:separator/>
      </w:r>
    </w:p>
  </w:footnote>
  <w:footnote w:type="continuationSeparator" w:id="0">
    <w:p w14:paraId="6C0D4AD3" w14:textId="77777777" w:rsidR="00533C1C" w:rsidRDefault="00533C1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32099" w14:textId="544F3AD2" w:rsidR="00A62DF1" w:rsidRDefault="00301CB4">
    <w:r>
      <w:rPr>
        <w:noProof/>
      </w:rPr>
      <w:drawing>
        <wp:anchor distT="0" distB="0" distL="114300" distR="114300" simplePos="0" relativeHeight="251657216" behindDoc="1" locked="0" layoutInCell="1" allowOverlap="1" wp14:anchorId="6C7CCCB8" wp14:editId="7F7205A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8710" cy="8757920"/>
          <wp:effectExtent l="0" t="0" r="0" b="0"/>
          <wp:wrapNone/>
          <wp:docPr id="3" name="Picture 7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757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3C1C">
      <w:rPr>
        <w:noProof/>
      </w:rPr>
      <w:pict w14:anchorId="0AC6A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7F91" w14:textId="77777777" w:rsidR="00A62DF1" w:rsidRDefault="00A62DF1"/>
  <w:p w14:paraId="57EB9D70" w14:textId="77777777" w:rsidR="00A62DF1" w:rsidRDefault="00A62DF1"/>
  <w:p w14:paraId="0503C1A2" w14:textId="77777777" w:rsidR="00A62DF1" w:rsidRDefault="00A62DF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DDD7" w14:textId="77777777" w:rsidR="00A62DF1" w:rsidRDefault="00A62DF1"/>
  <w:p w14:paraId="6C495B04" w14:textId="77777777" w:rsidR="00A62DF1" w:rsidRDefault="00A62DF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2A6FC2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0pt" o:bullet="t">
        <v:imagedata r:id="rId1" o:title="Tick"/>
      </v:shape>
    </w:pict>
  </w:numPicBullet>
  <w:numPicBullet w:numPicBulletId="1">
    <w:pict>
      <v:shape w14:anchorId="5AFF2EC0" id="_x0000_i1026" type="#_x0000_t75" style="width:30pt;height:30pt" o:bullet="t">
        <v:imagedata r:id="rId2" o:title="Cross"/>
      </v:shape>
    </w:pict>
  </w:numPicBullet>
  <w:numPicBullet w:numPicBulletId="2">
    <w:pict>
      <v:shape w14:anchorId="71B67754" id="_x0000_i1027" type="#_x0000_t75" style="width:566.5pt;height:904pt" o:bullet="t">
        <v:imagedata r:id="rId3" o:title="Blue Pointer-01-01"/>
      </v:shape>
    </w:pict>
  </w:numPicBullet>
  <w:numPicBullet w:numPicBulletId="3">
    <w:pict>
      <v:shape id="_x0000_i1028" type="#_x0000_t75" style="width:209pt;height:332.5pt" o:bullet="t">
        <v:imagedata r:id="rId4" o:title="TK_LOGO_POINTER_RGB_bullet_blue"/>
      </v:shape>
    </w:pict>
  </w:numPicBullet>
  <w:numPicBullet w:numPicBulletId="4">
    <w:pict>
      <v:shape id="_x0000_i1029" type="#_x0000_t75" style="width:7pt;height:11pt" o:bullet="t">
        <v:imagedata r:id="rId5" o:title=""/>
      </v:shape>
    </w:pict>
  </w:numPicBullet>
  <w:abstractNum w:abstractNumId="0" w15:restartNumberingAfterBreak="0">
    <w:nsid w:val="0000000E"/>
    <w:multiLevelType w:val="hybridMultilevel"/>
    <w:tmpl w:val="0000000E"/>
    <w:lvl w:ilvl="0" w:tplc="FFFFFFFF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108481A"/>
    <w:multiLevelType w:val="hybridMultilevel"/>
    <w:tmpl w:val="D9D45448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4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6F34FA4"/>
    <w:multiLevelType w:val="hybridMultilevel"/>
    <w:tmpl w:val="84CACB52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08317359"/>
    <w:multiLevelType w:val="multilevel"/>
    <w:tmpl w:val="FA7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EB18A2"/>
    <w:multiLevelType w:val="hybridMultilevel"/>
    <w:tmpl w:val="D72C3118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8" w15:restartNumberingAfterBreak="0">
    <w:nsid w:val="0B060DC5"/>
    <w:multiLevelType w:val="hybridMultilevel"/>
    <w:tmpl w:val="F190B07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0BC241BC"/>
    <w:multiLevelType w:val="hybridMultilevel"/>
    <w:tmpl w:val="FFFCE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0FAA"/>
    <w:multiLevelType w:val="multilevel"/>
    <w:tmpl w:val="5F7E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40731B"/>
    <w:multiLevelType w:val="hybridMultilevel"/>
    <w:tmpl w:val="4AB684A6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28E16F84"/>
    <w:multiLevelType w:val="multilevel"/>
    <w:tmpl w:val="0DD61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3BA1F74"/>
    <w:multiLevelType w:val="hybridMultilevel"/>
    <w:tmpl w:val="D28AA980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6" w15:restartNumberingAfterBreak="0">
    <w:nsid w:val="39DF6B9C"/>
    <w:multiLevelType w:val="multilevel"/>
    <w:tmpl w:val="FB66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92DEA"/>
    <w:multiLevelType w:val="hybridMultilevel"/>
    <w:tmpl w:val="6974F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03BC2"/>
    <w:multiLevelType w:val="hybridMultilevel"/>
    <w:tmpl w:val="6F9AF52E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9" w15:restartNumberingAfterBreak="0">
    <w:nsid w:val="3FE02D28"/>
    <w:multiLevelType w:val="hybridMultilevel"/>
    <w:tmpl w:val="BC209C98"/>
    <w:lvl w:ilvl="0" w:tplc="08090001">
      <w:start w:val="1"/>
      <w:numFmt w:val="bullet"/>
      <w:lvlText w:val=""/>
      <w:lvlJc w:val="left"/>
      <w:pPr>
        <w:ind w:left="89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0" w15:restartNumberingAfterBreak="0">
    <w:nsid w:val="472A53B3"/>
    <w:multiLevelType w:val="hybridMultilevel"/>
    <w:tmpl w:val="A582F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02BEA"/>
    <w:multiLevelType w:val="hybridMultilevel"/>
    <w:tmpl w:val="D898B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A6339C"/>
    <w:multiLevelType w:val="hybridMultilevel"/>
    <w:tmpl w:val="3248435C"/>
    <w:lvl w:ilvl="0" w:tplc="A288DF54">
      <w:start w:val="5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940798"/>
    <w:multiLevelType w:val="hybridMultilevel"/>
    <w:tmpl w:val="FF18F642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615308CB"/>
    <w:multiLevelType w:val="hybridMultilevel"/>
    <w:tmpl w:val="66C2BF18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645A0C67"/>
    <w:multiLevelType w:val="hybridMultilevel"/>
    <w:tmpl w:val="EA3A5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233E63"/>
    <w:multiLevelType w:val="hybridMultilevel"/>
    <w:tmpl w:val="323ECD1C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0" w15:restartNumberingAfterBreak="0">
    <w:nsid w:val="6CB8184A"/>
    <w:multiLevelType w:val="hybridMultilevel"/>
    <w:tmpl w:val="07C08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2765FA"/>
    <w:multiLevelType w:val="hybridMultilevel"/>
    <w:tmpl w:val="946EA716"/>
    <w:lvl w:ilvl="0" w:tplc="8F0E884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F7531E"/>
    <w:multiLevelType w:val="hybridMultilevel"/>
    <w:tmpl w:val="1D1AE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04200803">
    <w:abstractNumId w:val="32"/>
  </w:num>
  <w:num w:numId="2" w16cid:durableId="1821455661">
    <w:abstractNumId w:val="4"/>
  </w:num>
  <w:num w:numId="3" w16cid:durableId="1229997852">
    <w:abstractNumId w:val="22"/>
  </w:num>
  <w:num w:numId="4" w16cid:durableId="1062558135">
    <w:abstractNumId w:val="33"/>
  </w:num>
  <w:num w:numId="5" w16cid:durableId="2075350846">
    <w:abstractNumId w:val="2"/>
  </w:num>
  <w:num w:numId="6" w16cid:durableId="832915156">
    <w:abstractNumId w:val="11"/>
  </w:num>
  <w:num w:numId="7" w16cid:durableId="129061649">
    <w:abstractNumId w:val="3"/>
  </w:num>
  <w:num w:numId="8" w16cid:durableId="2109151062">
    <w:abstractNumId w:val="10"/>
  </w:num>
  <w:num w:numId="9" w16cid:durableId="2104183131">
    <w:abstractNumId w:val="35"/>
  </w:num>
  <w:num w:numId="10" w16cid:durableId="2019846060">
    <w:abstractNumId w:val="21"/>
  </w:num>
  <w:num w:numId="11" w16cid:durableId="104466064">
    <w:abstractNumId w:val="25"/>
  </w:num>
  <w:num w:numId="12" w16cid:durableId="1777627725">
    <w:abstractNumId w:val="34"/>
  </w:num>
  <w:num w:numId="13" w16cid:durableId="1196583178">
    <w:abstractNumId w:val="31"/>
  </w:num>
  <w:num w:numId="14" w16cid:durableId="1708799587">
    <w:abstractNumId w:val="16"/>
  </w:num>
  <w:num w:numId="15" w16cid:durableId="1022125010">
    <w:abstractNumId w:val="6"/>
  </w:num>
  <w:num w:numId="16" w16cid:durableId="942222294">
    <w:abstractNumId w:val="14"/>
  </w:num>
  <w:num w:numId="17" w16cid:durableId="1540506585">
    <w:abstractNumId w:val="0"/>
  </w:num>
  <w:num w:numId="18" w16cid:durableId="311369148">
    <w:abstractNumId w:val="12"/>
  </w:num>
  <w:num w:numId="19" w16cid:durableId="707415827">
    <w:abstractNumId w:val="24"/>
  </w:num>
  <w:num w:numId="20" w16cid:durableId="504328123">
    <w:abstractNumId w:val="19"/>
  </w:num>
  <w:num w:numId="21" w16cid:durableId="2055808689">
    <w:abstractNumId w:val="9"/>
  </w:num>
  <w:num w:numId="22" w16cid:durableId="670059508">
    <w:abstractNumId w:val="29"/>
  </w:num>
  <w:num w:numId="23" w16cid:durableId="1780876623">
    <w:abstractNumId w:val="28"/>
  </w:num>
  <w:num w:numId="24" w16cid:durableId="158234028">
    <w:abstractNumId w:val="8"/>
  </w:num>
  <w:num w:numId="25" w16cid:durableId="1616592709">
    <w:abstractNumId w:val="15"/>
  </w:num>
  <w:num w:numId="26" w16cid:durableId="2121340456">
    <w:abstractNumId w:val="27"/>
  </w:num>
  <w:num w:numId="27" w16cid:durableId="1051073232">
    <w:abstractNumId w:val="20"/>
  </w:num>
  <w:num w:numId="28" w16cid:durableId="980378529">
    <w:abstractNumId w:val="30"/>
  </w:num>
  <w:num w:numId="29" w16cid:durableId="1372195618">
    <w:abstractNumId w:val="18"/>
  </w:num>
  <w:num w:numId="30" w16cid:durableId="431359206">
    <w:abstractNumId w:val="13"/>
  </w:num>
  <w:num w:numId="31" w16cid:durableId="963580594">
    <w:abstractNumId w:val="7"/>
  </w:num>
  <w:num w:numId="32" w16cid:durableId="497772185">
    <w:abstractNumId w:val="5"/>
  </w:num>
  <w:num w:numId="33" w16cid:durableId="6370578">
    <w:abstractNumId w:val="17"/>
  </w:num>
  <w:num w:numId="34" w16cid:durableId="1172600961">
    <w:abstractNumId w:val="23"/>
  </w:num>
  <w:num w:numId="35" w16cid:durableId="2040086985">
    <w:abstractNumId w:val="26"/>
  </w:num>
  <w:num w:numId="36" w16cid:durableId="1108742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404"/>
    <w:rsid w:val="0002008A"/>
    <w:rsid w:val="000515B5"/>
    <w:rsid w:val="00062661"/>
    <w:rsid w:val="000A2B71"/>
    <w:rsid w:val="000F46B2"/>
    <w:rsid w:val="001323B5"/>
    <w:rsid w:val="00197661"/>
    <w:rsid w:val="001B02EF"/>
    <w:rsid w:val="001B2093"/>
    <w:rsid w:val="0022779E"/>
    <w:rsid w:val="00232430"/>
    <w:rsid w:val="00243245"/>
    <w:rsid w:val="00270E53"/>
    <w:rsid w:val="002A05CA"/>
    <w:rsid w:val="002A1088"/>
    <w:rsid w:val="002A1746"/>
    <w:rsid w:val="002C0B7C"/>
    <w:rsid w:val="002C412D"/>
    <w:rsid w:val="002C6565"/>
    <w:rsid w:val="002F6D5D"/>
    <w:rsid w:val="00300BF6"/>
    <w:rsid w:val="00301CB4"/>
    <w:rsid w:val="003122C0"/>
    <w:rsid w:val="00336404"/>
    <w:rsid w:val="00372802"/>
    <w:rsid w:val="003C5DB9"/>
    <w:rsid w:val="0044498A"/>
    <w:rsid w:val="00453D9E"/>
    <w:rsid w:val="004C28D0"/>
    <w:rsid w:val="00502EEE"/>
    <w:rsid w:val="005042D5"/>
    <w:rsid w:val="00533C1C"/>
    <w:rsid w:val="00542B52"/>
    <w:rsid w:val="00594DEA"/>
    <w:rsid w:val="005D18FF"/>
    <w:rsid w:val="00611616"/>
    <w:rsid w:val="00680EB3"/>
    <w:rsid w:val="00713188"/>
    <w:rsid w:val="007159BA"/>
    <w:rsid w:val="00717433"/>
    <w:rsid w:val="0074241A"/>
    <w:rsid w:val="00787834"/>
    <w:rsid w:val="007A501A"/>
    <w:rsid w:val="007D0EC2"/>
    <w:rsid w:val="007E4F7F"/>
    <w:rsid w:val="00861824"/>
    <w:rsid w:val="00871641"/>
    <w:rsid w:val="008B11D5"/>
    <w:rsid w:val="008D53CF"/>
    <w:rsid w:val="008F6696"/>
    <w:rsid w:val="00995613"/>
    <w:rsid w:val="00A62DF1"/>
    <w:rsid w:val="00A645BE"/>
    <w:rsid w:val="00A66A9F"/>
    <w:rsid w:val="00A72F90"/>
    <w:rsid w:val="00AA70FB"/>
    <w:rsid w:val="00AE1490"/>
    <w:rsid w:val="00AE6246"/>
    <w:rsid w:val="00B553B6"/>
    <w:rsid w:val="00B967CF"/>
    <w:rsid w:val="00C11EBF"/>
    <w:rsid w:val="00C32100"/>
    <w:rsid w:val="00C66254"/>
    <w:rsid w:val="00D04529"/>
    <w:rsid w:val="00D04CC1"/>
    <w:rsid w:val="00D341D8"/>
    <w:rsid w:val="00D95777"/>
    <w:rsid w:val="00DD418A"/>
    <w:rsid w:val="00DF0BB8"/>
    <w:rsid w:val="00E6562F"/>
    <w:rsid w:val="00F2383B"/>
    <w:rsid w:val="00F51DE4"/>
    <w:rsid w:val="00F67188"/>
    <w:rsid w:val="1D81C8C6"/>
    <w:rsid w:val="1E7A199C"/>
    <w:rsid w:val="1FDE1575"/>
    <w:rsid w:val="235A9337"/>
    <w:rsid w:val="259FD160"/>
    <w:rsid w:val="26CAD42E"/>
    <w:rsid w:val="2B1176A4"/>
    <w:rsid w:val="3119E8B5"/>
    <w:rsid w:val="31651B11"/>
    <w:rsid w:val="316559F1"/>
    <w:rsid w:val="32A7A7E9"/>
    <w:rsid w:val="3B3FBD9F"/>
    <w:rsid w:val="3CCB4650"/>
    <w:rsid w:val="4D4A4A4B"/>
    <w:rsid w:val="53C7F84B"/>
    <w:rsid w:val="5719CB7A"/>
    <w:rsid w:val="636CD902"/>
    <w:rsid w:val="639CB98E"/>
    <w:rsid w:val="69D24C1A"/>
    <w:rsid w:val="7058FED4"/>
    <w:rsid w:val="7AE5B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8DB97"/>
  <w15:chartTrackingRefBased/>
  <w15:docId w15:val="{E9C764EB-840A-46C8-8D86-47D9E690F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36404"/>
    <w:pPr>
      <w:spacing w:after="120"/>
    </w:pPr>
    <w:rPr>
      <w:rFonts w:ascii="Arial" w:eastAsia="MS Mincho" w:hAnsi="Arial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336404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336404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336404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336404"/>
    <w:rPr>
      <w:rFonts w:ascii="Arial" w:eastAsia="Calibri" w:hAnsi="Arial" w:cs="Arial"/>
      <w:b/>
      <w:color w:val="FF1F64"/>
      <w:kern w:val="0"/>
      <w:sz w:val="28"/>
      <w:szCs w:val="36"/>
    </w:rPr>
  </w:style>
  <w:style w:type="character" w:customStyle="1" w:styleId="Heading2Char">
    <w:name w:val="Heading 2 Char"/>
    <w:link w:val="Heading2"/>
    <w:rsid w:val="00336404"/>
    <w:rPr>
      <w:rFonts w:ascii="Arial" w:eastAsia="Times New Roman" w:hAnsi="Arial" w:cs="Times New Roman"/>
      <w:b/>
      <w:color w:val="0D1C2F"/>
      <w:kern w:val="0"/>
      <w:sz w:val="24"/>
      <w:szCs w:val="26"/>
      <w:lang w:val="en-US"/>
    </w:rPr>
  </w:style>
  <w:style w:type="character" w:customStyle="1" w:styleId="Heading3Char">
    <w:name w:val="Heading 3 Char"/>
    <w:link w:val="Heading3"/>
    <w:uiPriority w:val="9"/>
    <w:rsid w:val="00336404"/>
    <w:rPr>
      <w:rFonts w:ascii="Arial" w:eastAsia="MS Gothic" w:hAnsi="Arial" w:cs="Arial"/>
      <w:b/>
      <w:bCs/>
      <w:color w:val="7F7F7F"/>
      <w:kern w:val="0"/>
      <w:sz w:val="24"/>
      <w:szCs w:val="3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6404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336404"/>
    <w:rPr>
      <w:rFonts w:ascii="Arial" w:eastAsia="Times New Roman" w:hAnsi="Arial" w:cs="Arial"/>
      <w:color w:val="808080"/>
      <w:kern w:val="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336404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336404"/>
  </w:style>
  <w:style w:type="paragraph" w:customStyle="1" w:styleId="2Subheadpink">
    <w:name w:val="2 Subhead pink"/>
    <w:next w:val="1bodycopy10pt"/>
    <w:rsid w:val="00336404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336404"/>
    <w:pPr>
      <w:spacing w:after="160" w:line="259" w:lineRule="auto"/>
      <w:jc w:val="center"/>
    </w:pPr>
    <w:rPr>
      <w:rFonts w:ascii="Arial" w:eastAsia="MS Mincho" w:hAnsi="Arial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336404"/>
    <w:pPr>
      <w:suppressAutoHyphens/>
      <w:spacing w:after="480"/>
    </w:pPr>
    <w:rPr>
      <w:rFonts w:ascii="Arial" w:eastAsia="MS Mincho" w:hAnsi="Arial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336404"/>
    <w:pPr>
      <w:numPr>
        <w:numId w:val="3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336404"/>
    <w:pPr>
      <w:numPr>
        <w:numId w:val="2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336404"/>
    <w:pPr>
      <w:numPr>
        <w:numId w:val="9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336404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336404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64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36404"/>
    <w:rPr>
      <w:rFonts w:ascii="Segoe UI" w:eastAsia="MS Mincho" w:hAnsi="Segoe UI" w:cs="Segoe UI"/>
      <w:kern w:val="0"/>
      <w:sz w:val="18"/>
      <w:szCs w:val="18"/>
      <w:lang w:val="en-US"/>
    </w:rPr>
  </w:style>
  <w:style w:type="character" w:customStyle="1" w:styleId="1bodycopy10ptChar">
    <w:name w:val="1 body copy 10pt Char"/>
    <w:link w:val="1bodycopy10pt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character" w:customStyle="1" w:styleId="9SecondbulletChar">
    <w:name w:val="9 Second bullet Char"/>
    <w:link w:val="9Secondbullet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character" w:styleId="Strong">
    <w:name w:val="Strong"/>
    <w:uiPriority w:val="22"/>
    <w:qFormat/>
    <w:rsid w:val="00336404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336404"/>
    <w:pPr>
      <w:spacing w:after="240" w:line="259" w:lineRule="auto"/>
    </w:pPr>
    <w:rPr>
      <w:rFonts w:ascii="Arial" w:eastAsia="MS Mincho" w:hAnsi="Arial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336404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336404"/>
    <w:rPr>
      <w:rFonts w:cs="Arial"/>
      <w:szCs w:val="20"/>
    </w:rPr>
  </w:style>
  <w:style w:type="character" w:customStyle="1" w:styleId="TextChar">
    <w:name w:val="Text Char"/>
    <w:link w:val="Text"/>
    <w:rsid w:val="00336404"/>
    <w:rPr>
      <w:rFonts w:ascii="Arial" w:eastAsia="MS Mincho" w:hAnsi="Arial" w:cs="Arial"/>
      <w:kern w:val="0"/>
      <w:sz w:val="20"/>
      <w:szCs w:val="20"/>
      <w:lang w:val="en-US"/>
    </w:rPr>
  </w:style>
  <w:style w:type="paragraph" w:customStyle="1" w:styleId="9TableHeading">
    <w:name w:val="9 Table Heading"/>
    <w:basedOn w:val="Text"/>
    <w:link w:val="9TableHeadingChar"/>
    <w:rsid w:val="00336404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336404"/>
    <w:rPr>
      <w:rFonts w:ascii="Arial" w:eastAsia="MS Mincho" w:hAnsi="Arial" w:cs="Arial"/>
      <w:caps/>
      <w:kern w:val="0"/>
      <w:sz w:val="20"/>
      <w:szCs w:val="20"/>
      <w:lang w:val="en-US"/>
    </w:rPr>
  </w:style>
  <w:style w:type="paragraph" w:customStyle="1" w:styleId="Bodycopyitalic">
    <w:name w:val="Body copy italic"/>
    <w:basedOn w:val="Normal"/>
    <w:qFormat/>
    <w:rsid w:val="00336404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36404"/>
  </w:style>
  <w:style w:type="character" w:customStyle="1" w:styleId="BodyTextChar">
    <w:name w:val="Body Text Char"/>
    <w:link w:val="BodyText"/>
    <w:uiPriority w:val="99"/>
    <w:semiHidden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336404"/>
    <w:rPr>
      <w:rFonts w:ascii="Arial" w:eastAsia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336404"/>
    <w:pPr>
      <w:spacing w:after="0"/>
    </w:pPr>
  </w:style>
  <w:style w:type="character" w:customStyle="1" w:styleId="TableHeadingChar">
    <w:name w:val="TableHeading Char"/>
    <w:link w:val="TableHeading"/>
    <w:rsid w:val="00336404"/>
    <w:rPr>
      <w:rFonts w:ascii="Arial" w:eastAsia="MS Mincho" w:hAnsi="Arial" w:cs="Times New Roman"/>
      <w:kern w:val="0"/>
      <w:sz w:val="20"/>
      <w:szCs w:val="24"/>
      <w:lang w:val="en-US"/>
    </w:rPr>
  </w:style>
  <w:style w:type="table" w:customStyle="1" w:styleId="TheKeytable">
    <w:name w:val="The Key table"/>
    <w:basedOn w:val="TableNormal"/>
    <w:uiPriority w:val="99"/>
    <w:rsid w:val="00336404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336404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336404"/>
    <w:rPr>
      <w:szCs w:val="20"/>
    </w:rPr>
  </w:style>
  <w:style w:type="character" w:customStyle="1" w:styleId="apple-converted-space">
    <w:name w:val="apple-converted-space"/>
    <w:rsid w:val="00336404"/>
  </w:style>
  <w:style w:type="paragraph" w:customStyle="1" w:styleId="Subheadwithpointer">
    <w:name w:val="Subhead with pointer"/>
    <w:basedOn w:val="Normal"/>
    <w:next w:val="6Abstract"/>
    <w:link w:val="SubheadwithpointerChar"/>
    <w:rsid w:val="00336404"/>
    <w:pPr>
      <w:numPr>
        <w:numId w:val="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336404"/>
    <w:pPr>
      <w:spacing w:after="120"/>
      <w:ind w:right="850"/>
    </w:pPr>
    <w:rPr>
      <w:rFonts w:ascii="Arial" w:eastAsia="MS Mincho" w:hAnsi="Arial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336404"/>
    <w:rPr>
      <w:rFonts w:ascii="Arial" w:eastAsia="MS Mincho" w:hAnsi="Arial" w:cs="Arial"/>
      <w:b/>
      <w:bCs/>
      <w:color w:val="12263F"/>
      <w:kern w:val="0"/>
      <w:sz w:val="32"/>
      <w:szCs w:val="32"/>
      <w:lang w:val="en-US"/>
    </w:rPr>
  </w:style>
  <w:style w:type="character" w:styleId="FollowedHyperlink">
    <w:name w:val="FollowedHyperlink"/>
    <w:uiPriority w:val="99"/>
    <w:semiHidden/>
    <w:unhideWhenUsed/>
    <w:rsid w:val="00336404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336404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336404"/>
    <w:rPr>
      <w:rFonts w:ascii="Arial" w:eastAsia="MS Gothic" w:hAnsi="Arial" w:cs="Times New Roman"/>
      <w:bCs/>
      <w:color w:val="FF1F64"/>
      <w:kern w:val="0"/>
      <w:sz w:val="52"/>
      <w:szCs w:val="52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336404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6404"/>
    <w:pPr>
      <w:tabs>
        <w:tab w:val="right" w:leader="dot" w:pos="9736"/>
      </w:tabs>
      <w:spacing w:after="100"/>
    </w:pPr>
  </w:style>
  <w:style w:type="paragraph" w:customStyle="1" w:styleId="3Policytitle">
    <w:name w:val="3 Policy title"/>
    <w:basedOn w:val="Normal"/>
    <w:qFormat/>
    <w:rsid w:val="00336404"/>
    <w:rPr>
      <w:b/>
      <w:sz w:val="72"/>
    </w:rPr>
  </w:style>
  <w:style w:type="paragraph" w:styleId="ListParagraph">
    <w:name w:val="List Paragraph"/>
    <w:basedOn w:val="Normal"/>
    <w:uiPriority w:val="34"/>
    <w:qFormat/>
    <w:rsid w:val="00336404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336404"/>
    <w:rPr>
      <w:rFonts w:ascii="Arial" w:eastAsia="Arial" w:hAnsi="Arial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336404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336404"/>
    <w:pPr>
      <w:numPr>
        <w:numId w:val="7"/>
      </w:numPr>
      <w:tabs>
        <w:tab w:val="num" w:pos="360"/>
      </w:tabs>
      <w:ind w:left="0" w:firstLine="0"/>
    </w:pPr>
  </w:style>
  <w:style w:type="paragraph" w:customStyle="1" w:styleId="Tablecopybulleted">
    <w:name w:val="Table copy bulleted"/>
    <w:basedOn w:val="Tablebodycopy"/>
    <w:qFormat/>
    <w:rsid w:val="00336404"/>
    <w:pPr>
      <w:numPr>
        <w:numId w:val="8"/>
      </w:numPr>
      <w:tabs>
        <w:tab w:val="num" w:pos="360"/>
      </w:tabs>
      <w:ind w:left="0" w:firstLine="0"/>
    </w:pPr>
  </w:style>
  <w:style w:type="paragraph" w:customStyle="1" w:styleId="Caption1">
    <w:name w:val="Caption 1"/>
    <w:basedOn w:val="Normal"/>
    <w:rsid w:val="00336404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336404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336404"/>
    <w:rPr>
      <w:rFonts w:ascii="Arial" w:eastAsia="MS Mincho" w:hAnsi="Arial" w:cs="Times New Roman"/>
      <w:b/>
      <w:color w:val="12263F"/>
      <w:kern w:val="0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36404"/>
    <w:pPr>
      <w:spacing w:after="100"/>
      <w:ind w:left="400"/>
    </w:pPr>
  </w:style>
  <w:style w:type="character" w:styleId="UnresolvedMention">
    <w:name w:val="Unresolved Mention"/>
    <w:uiPriority w:val="99"/>
    <w:semiHidden/>
    <w:unhideWhenUsed/>
    <w:rsid w:val="00336404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336404"/>
    <w:pPr>
      <w:numPr>
        <w:numId w:val="11"/>
      </w:numPr>
    </w:pPr>
  </w:style>
  <w:style w:type="paragraph" w:styleId="NormalWeb">
    <w:name w:val="Normal (Web)"/>
    <w:basedOn w:val="Normal"/>
    <w:uiPriority w:val="99"/>
    <w:semiHidden/>
    <w:unhideWhenUsed/>
    <w:rsid w:val="00336404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paragraph" w:styleId="Revision">
    <w:name w:val="Revision"/>
    <w:hidden/>
    <w:uiPriority w:val="99"/>
    <w:semiHidden/>
    <w:rsid w:val="00336404"/>
    <w:rPr>
      <w:rFonts w:ascii="Arial" w:eastAsia="MS Mincho" w:hAnsi="Arial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3364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404"/>
    <w:rPr>
      <w:szCs w:val="20"/>
    </w:rPr>
  </w:style>
  <w:style w:type="character" w:customStyle="1" w:styleId="CommentTextChar">
    <w:name w:val="Comment Text Char"/>
    <w:link w:val="CommentText"/>
    <w:uiPriority w:val="99"/>
    <w:rsid w:val="00336404"/>
    <w:rPr>
      <w:rFonts w:ascii="Arial" w:eastAsia="MS Mincho" w:hAnsi="Arial" w:cs="Times New Roman"/>
      <w:kern w:val="0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640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36404"/>
    <w:rPr>
      <w:rFonts w:ascii="Arial" w:eastAsia="MS Mincho" w:hAnsi="Arial" w:cs="Times New Roman"/>
      <w:b/>
      <w:bCs/>
      <w:kern w:val="0"/>
      <w:sz w:val="20"/>
      <w:szCs w:val="20"/>
      <w:lang w:val="en-US"/>
    </w:rPr>
  </w:style>
  <w:style w:type="character" w:customStyle="1" w:styleId="textrun">
    <w:name w:val="textrun"/>
    <w:basedOn w:val="DefaultParagraphFont"/>
    <w:rsid w:val="00713188"/>
  </w:style>
  <w:style w:type="character" w:customStyle="1" w:styleId="normaltextrun">
    <w:name w:val="normaltextrun"/>
    <w:basedOn w:val="DefaultParagraphFont"/>
    <w:rsid w:val="00713188"/>
  </w:style>
  <w:style w:type="character" w:customStyle="1" w:styleId="eop">
    <w:name w:val="eop"/>
    <w:basedOn w:val="DefaultParagraphFont"/>
    <w:rsid w:val="00713188"/>
  </w:style>
  <w:style w:type="paragraph" w:styleId="NoSpacing">
    <w:name w:val="No Spacing"/>
    <w:uiPriority w:val="1"/>
    <w:qFormat/>
    <w:rsid w:val="00301CB4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2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using-emergency-adrenaline-auto-injectors-in-schools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supporting-pupils-at-school-with-medical-conditions--3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ood.gov.uk/business-guidance/allergen-guidance-for-food-businesses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school-food-standards-resources-for-schools/allergy-guidance-for-school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gislation.gov.uk/uksi/2019/1218/mad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egislation.gov.uk/uksi/2014/1855/contents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4fce54-b708-4620-8160-9cec8758ccdd">
      <Terms xmlns="http://schemas.microsoft.com/office/infopath/2007/PartnerControls"/>
    </lcf76f155ced4ddcb4097134ff3c332f>
    <TaxCatchAll xmlns="d09f1efa-d521-4178-98fe-58ad62d8b1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EB6E874D7344CB839FFE3FBC5034C" ma:contentTypeVersion="15" ma:contentTypeDescription="Create a new document." ma:contentTypeScope="" ma:versionID="07b91c7a3e861f5efd9b546b3cd8696c">
  <xsd:schema xmlns:xsd="http://www.w3.org/2001/XMLSchema" xmlns:xs="http://www.w3.org/2001/XMLSchema" xmlns:p="http://schemas.microsoft.com/office/2006/metadata/properties" xmlns:ns2="8d4fce54-b708-4620-8160-9cec8758ccdd" xmlns:ns3="d09f1efa-d521-4178-98fe-58ad62d8b10d" targetNamespace="http://schemas.microsoft.com/office/2006/metadata/properties" ma:root="true" ma:fieldsID="a05d2342828d89aa35f99920966abea5" ns2:_="" ns3:_="">
    <xsd:import namespace="8d4fce54-b708-4620-8160-9cec8758ccdd"/>
    <xsd:import namespace="d09f1efa-d521-4178-98fe-58ad62d8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fce54-b708-4620-8160-9cec8758c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f1efa-d521-4178-98fe-58ad62d8b10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f8e391-64c1-4f67-a767-4f7b295d1e2d}" ma:internalName="TaxCatchAll" ma:showField="CatchAllData" ma:web="d09f1efa-d521-4178-98fe-58ad62d8b1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1143A-57A3-4456-B9B0-0007D2B074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37C6FD-74A6-47CD-874C-55E72F58F6B1}">
  <ds:schemaRefs>
    <ds:schemaRef ds:uri="http://schemas.microsoft.com/office/2006/metadata/properties"/>
    <ds:schemaRef ds:uri="http://schemas.microsoft.com/office/infopath/2007/PartnerControls"/>
    <ds:schemaRef ds:uri="7351f22a-e090-4ee4-b4b1-0db93e0ae8e6"/>
  </ds:schemaRefs>
</ds:datastoreItem>
</file>

<file path=customXml/itemProps3.xml><?xml version="1.0" encoding="utf-8"?>
<ds:datastoreItem xmlns:ds="http://schemas.openxmlformats.org/officeDocument/2006/customXml" ds:itemID="{E3FDEE9D-140F-45E9-8199-8FD6FADFCB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2300</Words>
  <Characters>13114</Characters>
  <Application>Microsoft Office Word</Application>
  <DocSecurity>0</DocSecurity>
  <Lines>109</Lines>
  <Paragraphs>30</Paragraphs>
  <ScaleCrop>false</ScaleCrop>
  <Company/>
  <LinksUpToDate>false</LinksUpToDate>
  <CharactersWithSpaces>15384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Milenka Stevens</dc:creator>
  <cp:keywords/>
  <dc:description/>
  <cp:lastModifiedBy>Rachael Hollinshead</cp:lastModifiedBy>
  <cp:revision>2</cp:revision>
  <dcterms:created xsi:type="dcterms:W3CDTF">2026-06-16T15:02:00Z</dcterms:created>
  <dcterms:modified xsi:type="dcterms:W3CDTF">2026-06-16T15:02:00Z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2026-05-28T13:38:00Z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6ab44c4e-1d30-43d5-a032-ee25de91cbb4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0x010100C9DEB6E874D7344CB839FFE3FBC5034C</vt:lpwstr>
  </property>
  <property fmtid="{D5CDD505-2E9C-101B-9397-08002B2CF9AE}" pid="11" name="MediaServiceImageTags">
    <vt:lpwstr/>
  </property>
</Properties>
</file>