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47DC7E6B" w:rsidR="00A37898" w:rsidRDefault="00B12B02" w:rsidP="00A37898">
      <w:pPr>
        <w:tabs>
          <w:tab w:val="center" w:pos="4513"/>
        </w:tabs>
      </w:pPr>
      <w:r>
        <w:rPr>
          <w:noProof/>
          <w14:ligatures w14:val="standardContextual"/>
        </w:rPr>
        <mc:AlternateContent>
          <mc:Choice Requires="wps">
            <w:drawing>
              <wp:anchor distT="0" distB="0" distL="114300" distR="114300" simplePos="0" relativeHeight="251662336" behindDoc="0" locked="0" layoutInCell="1" allowOverlap="1" wp14:anchorId="70EAA569" wp14:editId="68085D29">
                <wp:simplePos x="0" y="0"/>
                <wp:positionH relativeFrom="column">
                  <wp:posOffset>-238125</wp:posOffset>
                </wp:positionH>
                <wp:positionV relativeFrom="paragraph">
                  <wp:posOffset>-342900</wp:posOffset>
                </wp:positionV>
                <wp:extent cx="6545513" cy="819150"/>
                <wp:effectExtent l="0" t="0" r="0" b="0"/>
                <wp:wrapNone/>
                <wp:docPr id="583661688"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0B5A4F7" w14:textId="77777777" w:rsidR="00B12B02" w:rsidRDefault="00B12B02" w:rsidP="00B12B02">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33867252" w14:textId="77777777" w:rsidR="00B12B02" w:rsidRDefault="00B12B02" w:rsidP="00B12B02">
                            <w:pPr>
                              <w:jc w:val="center"/>
                              <w:rPr>
                                <w:rFonts w:cstheme="minorBidi"/>
                                <w:b/>
                                <w:bCs/>
                                <w:i/>
                                <w:iCs/>
                                <w:color w:val="FFFFFF"/>
                                <w:kern w:val="24"/>
                                <w:sz w:val="36"/>
                                <w:szCs w:val="36"/>
                              </w:rPr>
                            </w:pPr>
                            <w:r>
                              <w:rPr>
                                <w:rFonts w:cstheme="minorBidi"/>
                                <w:b/>
                                <w:bCs/>
                                <w:i/>
                                <w:iCs/>
                                <w:color w:val="FFFFFF"/>
                                <w:kern w:val="24"/>
                                <w:sz w:val="36"/>
                                <w:szCs w:val="36"/>
                              </w:rPr>
                              <w:t>“</w:t>
                            </w:r>
                            <w:r w:rsidRPr="002C23AD">
                              <w:rPr>
                                <w:b/>
                                <w:bCs/>
                                <w:i/>
                                <w:iCs/>
                                <w:color w:val="FFFFFF"/>
                                <w:kern w:val="24"/>
                                <w:sz w:val="32"/>
                                <w:szCs w:val="32"/>
                              </w:rPr>
                              <w:t>ODBST - Empowering Lives, Flourishing Together</w:t>
                            </w:r>
                            <w:r>
                              <w:rPr>
                                <w:rFonts w:cstheme="minorBidi"/>
                                <w:b/>
                                <w:bCs/>
                                <w:i/>
                                <w:iCs/>
                                <w:color w:val="FFFFFF"/>
                                <w:kern w:val="24"/>
                                <w:sz w:val="36"/>
                                <w:szCs w:val="36"/>
                              </w:rPr>
                              <w:t>”</w:t>
                            </w:r>
                          </w:p>
                        </w:txbxContent>
                      </wps:txbx>
                      <wps:bodyPr wrap="square">
                        <a:noAutofit/>
                      </wps:bodyPr>
                    </wps:wsp>
                  </a:graphicData>
                </a:graphic>
              </wp:anchor>
            </w:drawing>
          </mc:Choice>
          <mc:Fallback>
            <w:pict>
              <v:shapetype w14:anchorId="70EAA569" id="_x0000_t202" coordsize="21600,21600" o:spt="202" path="m,l,21600r21600,l21600,xe">
                <v:stroke joinstyle="miter"/>
                <v:path gradientshapeok="t" o:connecttype="rect"/>
              </v:shapetype>
              <v:shape id="TextBox 4" o:spid="_x0000_s1026" type="#_x0000_t202" style="position:absolute;margin-left:-18.75pt;margin-top:-27pt;width:515.4pt;height:6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" filled="f" stroked="f">
                <v:textbox>
                  <w:txbxContent>
                    <w:p w14:paraId="60B5A4F7" w14:textId="77777777" w:rsidR="00B12B02" w:rsidRDefault="00B12B02" w:rsidP="00B12B02">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33867252" w14:textId="77777777" w:rsidR="00B12B02" w:rsidRDefault="00B12B02" w:rsidP="00B12B02">
                      <w:pPr>
                        <w:jc w:val="center"/>
                        <w:rPr>
                          <w:rFonts w:cstheme="minorBidi"/>
                          <w:b/>
                          <w:bCs/>
                          <w:i/>
                          <w:iCs/>
                          <w:color w:val="FFFFFF"/>
                          <w:kern w:val="24"/>
                          <w:sz w:val="36"/>
                          <w:szCs w:val="36"/>
                        </w:rPr>
                      </w:pPr>
                      <w:r>
                        <w:rPr>
                          <w:rFonts w:cstheme="minorBidi"/>
                          <w:b/>
                          <w:bCs/>
                          <w:i/>
                          <w:iCs/>
                          <w:color w:val="FFFFFF"/>
                          <w:kern w:val="24"/>
                          <w:sz w:val="36"/>
                          <w:szCs w:val="36"/>
                        </w:rPr>
                        <w:t>“</w:t>
                      </w:r>
                      <w:r w:rsidRPr="002C23AD">
                        <w:rPr>
                          <w:b/>
                          <w:bCs/>
                          <w:i/>
                          <w:iCs/>
                          <w:color w:val="FFFFFF"/>
                          <w:kern w:val="24"/>
                          <w:sz w:val="32"/>
                          <w:szCs w:val="32"/>
                        </w:rPr>
                        <w:t>ODBST - Empowering Lives, Flourishing Together</w:t>
                      </w:r>
                      <w:r>
                        <w:rPr>
                          <w:rFonts w:cstheme="minorBidi"/>
                          <w:b/>
                          <w:bCs/>
                          <w:i/>
                          <w:iCs/>
                          <w:color w:val="FFFFFF"/>
                          <w:kern w:val="24"/>
                          <w:sz w:val="36"/>
                          <w:szCs w:val="36"/>
                        </w:rPr>
                        <w:t>”</w:t>
                      </w:r>
                    </w:p>
                  </w:txbxContent>
                </v:textbox>
              </v:shape>
            </w:pict>
          </mc:Fallback>
        </mc:AlternateContent>
      </w:r>
      <w:r w:rsidR="00A37898">
        <w:rPr>
          <w:noProof/>
        </w:rPr>
        <w:drawing>
          <wp:anchor distT="0" distB="0" distL="114300" distR="114300" simplePos="0" relativeHeight="251659264" behindDoc="1" locked="0" layoutInCell="1" allowOverlap="1" wp14:anchorId="33CEFD32" wp14:editId="7E5A13C7">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00A37898"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rsidR="00A37898">
        <w:tab/>
      </w:r>
    </w:p>
    <w:p w14:paraId="1554472F" w14:textId="77777777" w:rsidR="00A37898" w:rsidRPr="000C4ECE" w:rsidRDefault="00A37898" w:rsidP="00A37898"/>
    <w:p w14:paraId="5D3B9F94" w14:textId="77777777" w:rsidR="00A37898" w:rsidRDefault="00A37898" w:rsidP="00A37898"/>
    <w:p w14:paraId="63357E8F" w14:textId="77777777" w:rsidR="007F38CF" w:rsidRDefault="007F38CF" w:rsidP="00A37898"/>
    <w:p w14:paraId="76AC9C52" w14:textId="77777777" w:rsidR="007F38CF" w:rsidRPr="000C4ECE" w:rsidRDefault="007F38CF" w:rsidP="00A37898"/>
    <w:p w14:paraId="5365D1DF" w14:textId="77777777" w:rsidR="00A37898" w:rsidRPr="0033620F" w:rsidRDefault="00A37898" w:rsidP="00A37898">
      <w:pPr>
        <w:pStyle w:val="NoSpacing"/>
      </w:pPr>
    </w:p>
    <w:p w14:paraId="04314171" w14:textId="2A9CA3EF" w:rsidR="00A37898" w:rsidRDefault="00A66C07" w:rsidP="00E72AA5">
      <w:pPr>
        <w:spacing w:after="0" w:line="240" w:lineRule="auto"/>
        <w:jc w:val="center"/>
        <w:textAlignment w:val="baseline"/>
        <w:rPr>
          <w:rFonts w:asciiTheme="minorHAnsi" w:eastAsiaTheme="minorEastAsia" w:hAnsiTheme="minorHAnsi" w:cstheme="minorBidi"/>
          <w:b/>
          <w:bCs/>
          <w:sz w:val="28"/>
          <w:szCs w:val="28"/>
          <w:lang w:eastAsia="en-GB"/>
        </w:rPr>
      </w:pPr>
      <w:r>
        <w:rPr>
          <w:rFonts w:asciiTheme="minorHAnsi" w:eastAsiaTheme="minorEastAsia" w:hAnsiTheme="minorHAnsi" w:cstheme="minorBidi"/>
          <w:b/>
          <w:bCs/>
          <w:sz w:val="28"/>
          <w:szCs w:val="28"/>
          <w:lang w:eastAsia="en-GB"/>
        </w:rPr>
        <w:t xml:space="preserve">GENDER IDENTITY </w:t>
      </w:r>
      <w:r w:rsidR="551199C1" w:rsidRPr="00E72AA5">
        <w:rPr>
          <w:rFonts w:asciiTheme="minorHAnsi" w:eastAsiaTheme="minorEastAsia" w:hAnsiTheme="minorHAnsi" w:cstheme="minorBidi"/>
          <w:b/>
          <w:bCs/>
          <w:sz w:val="28"/>
          <w:szCs w:val="28"/>
          <w:lang w:eastAsia="en-GB"/>
        </w:rPr>
        <w:t xml:space="preserve">POLICY </w:t>
      </w:r>
    </w:p>
    <w:p w14:paraId="3507A1BA" w14:textId="77777777" w:rsidR="007F38CF" w:rsidRDefault="007F38CF" w:rsidP="00E72AA5">
      <w:pPr>
        <w:spacing w:after="0" w:line="240" w:lineRule="auto"/>
        <w:jc w:val="center"/>
        <w:textAlignment w:val="baseline"/>
        <w:rPr>
          <w:rFonts w:asciiTheme="minorHAnsi" w:eastAsiaTheme="minorEastAsia" w:hAnsiTheme="minorHAnsi" w:cstheme="minorBidi"/>
          <w:b/>
          <w:bCs/>
          <w:sz w:val="28"/>
          <w:szCs w:val="28"/>
          <w:lang w:eastAsia="en-GB"/>
        </w:rPr>
      </w:pPr>
    </w:p>
    <w:p w14:paraId="68C5057A" w14:textId="77777777" w:rsidR="007F38CF" w:rsidRPr="008815B3" w:rsidRDefault="007F38CF" w:rsidP="00E72AA5">
      <w:pPr>
        <w:spacing w:after="0" w:line="240" w:lineRule="auto"/>
        <w:jc w:val="center"/>
        <w:textAlignment w:val="baseline"/>
        <w:rPr>
          <w:rFonts w:ascii="Segoe UI" w:eastAsia="Times New Roman" w:hAnsi="Segoe UI" w:cs="Segoe UI"/>
          <w:sz w:val="18"/>
          <w:szCs w:val="18"/>
          <w:lang w:eastAsia="en-GB"/>
        </w:rPr>
      </w:pP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C65A09E" w14:textId="2FA25677" w:rsidR="00C75089" w:rsidRDefault="00A66C07" w:rsidP="007A2633">
            <w:pPr>
              <w:spacing w:after="0" w:line="240" w:lineRule="auto"/>
              <w:textAlignment w:val="baseline"/>
              <w:rPr>
                <w:rFonts w:eastAsia="Times New Roman" w:cs="Calibri"/>
                <w:color w:val="000000"/>
                <w:lang w:eastAsia="en-GB"/>
              </w:rPr>
            </w:pPr>
            <w:r w:rsidRPr="00A66C07">
              <w:rPr>
                <w:rFonts w:eastAsia="Times New Roman" w:cs="Calibri"/>
                <w:color w:val="000000"/>
                <w:lang w:eastAsia="en-GB"/>
              </w:rPr>
              <w:t>S</w:t>
            </w:r>
            <w:r>
              <w:rPr>
                <w:rFonts w:eastAsia="Times New Roman" w:cs="Calibri"/>
                <w:color w:val="000000"/>
                <w:lang w:eastAsia="en-GB"/>
              </w:rPr>
              <w:t>afeg</w:t>
            </w:r>
            <w:r w:rsidR="009941AD">
              <w:rPr>
                <w:rFonts w:eastAsia="Times New Roman" w:cs="Calibri"/>
                <w:color w:val="000000"/>
                <w:lang w:eastAsia="en-GB"/>
              </w:rPr>
              <w:t>ua</w:t>
            </w:r>
            <w:r>
              <w:rPr>
                <w:rFonts w:eastAsia="Times New Roman" w:cs="Calibri"/>
                <w:color w:val="000000"/>
                <w:lang w:eastAsia="en-GB"/>
              </w:rPr>
              <w:t xml:space="preserve">rding and Child Protection Policy </w:t>
            </w:r>
          </w:p>
          <w:p w14:paraId="773AC81F" w14:textId="77777777" w:rsidR="009941AD" w:rsidRDefault="009941AD" w:rsidP="007A2633">
            <w:pPr>
              <w:spacing w:after="0" w:line="240" w:lineRule="auto"/>
              <w:textAlignment w:val="baseline"/>
              <w:rPr>
                <w:rFonts w:eastAsia="Times New Roman" w:cs="Calibri"/>
                <w:color w:val="000000"/>
                <w:lang w:eastAsia="en-GB"/>
              </w:rPr>
            </w:pPr>
            <w:r>
              <w:rPr>
                <w:rFonts w:eastAsia="Times New Roman" w:cs="Calibri"/>
                <w:color w:val="000000"/>
                <w:lang w:eastAsia="en-GB"/>
              </w:rPr>
              <w:t xml:space="preserve">RSHE Policy </w:t>
            </w:r>
          </w:p>
          <w:p w14:paraId="0CB954F0" w14:textId="77777777" w:rsidR="00EC2770" w:rsidRDefault="00EC2770" w:rsidP="007A2633">
            <w:pPr>
              <w:spacing w:after="0" w:line="240" w:lineRule="auto"/>
              <w:textAlignment w:val="baseline"/>
              <w:rPr>
                <w:rFonts w:eastAsia="Times New Roman" w:cs="Calibri"/>
                <w:color w:val="000000"/>
                <w:lang w:eastAsia="en-GB"/>
              </w:rPr>
            </w:pPr>
            <w:r>
              <w:rPr>
                <w:rFonts w:eastAsia="Times New Roman" w:cs="Calibri"/>
                <w:color w:val="000000"/>
                <w:lang w:eastAsia="en-GB"/>
              </w:rPr>
              <w:t xml:space="preserve">Equality and Diversity Policy </w:t>
            </w:r>
          </w:p>
          <w:p w14:paraId="562821AC" w14:textId="66D79517" w:rsidR="00172453" w:rsidRPr="00A66C07" w:rsidRDefault="00172453" w:rsidP="007A2633">
            <w:pPr>
              <w:spacing w:after="0" w:line="240" w:lineRule="auto"/>
              <w:textAlignment w:val="baseline"/>
              <w:rPr>
                <w:rFonts w:eastAsia="Times New Roman" w:cs="Calibri"/>
                <w:color w:val="000000"/>
                <w:lang w:eastAsia="en-GB"/>
              </w:rPr>
            </w:pPr>
            <w:r>
              <w:rPr>
                <w:rFonts w:eastAsia="Times New Roman"/>
                <w:color w:val="000000"/>
                <w:lang w:eastAsia="en-GB"/>
              </w:rPr>
              <w:t xml:space="preserve">SEND Policy </w:t>
            </w: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207EBCED" w:rsidR="00C75089" w:rsidRPr="008815B3" w:rsidRDefault="00A66C07" w:rsidP="007A2633">
            <w:pPr>
              <w:spacing w:after="0" w:line="240" w:lineRule="auto"/>
              <w:textAlignment w:val="baseline"/>
              <w:rPr>
                <w:rFonts w:eastAsia="Times New Roman" w:cs="Calibri"/>
                <w:b/>
                <w:bCs/>
                <w:color w:val="000000"/>
                <w:sz w:val="24"/>
                <w:szCs w:val="24"/>
                <w:u w:val="single"/>
                <w:lang w:eastAsia="en-GB"/>
              </w:rPr>
            </w:pPr>
            <w:r w:rsidRPr="00A66C07">
              <w:rPr>
                <w:rFonts w:eastAsia="Times New Roman" w:cs="Calibri"/>
                <w:color w:val="000000"/>
                <w:lang w:eastAsia="en-GB"/>
              </w:rPr>
              <w:t>School Effectiveness Committee</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129806E5" w:rsidR="00C75089" w:rsidRPr="00A1403E" w:rsidRDefault="00A1403E" w:rsidP="007A2633">
            <w:pPr>
              <w:spacing w:after="0" w:line="240" w:lineRule="auto"/>
              <w:textAlignment w:val="baseline"/>
              <w:rPr>
                <w:rFonts w:eastAsia="Times New Roman" w:cs="Calibri"/>
                <w:color w:val="000000"/>
                <w:lang w:eastAsia="en-GB"/>
              </w:rPr>
            </w:pPr>
            <w:r w:rsidRPr="00A1403E">
              <w:rPr>
                <w:rFonts w:eastAsia="Times New Roman" w:cs="Calibri"/>
                <w:color w:val="000000"/>
                <w:lang w:eastAsia="en-GB"/>
              </w:rPr>
              <w:t xml:space="preserve">School Effectiveness Committee </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7F73C79E" w:rsidR="00C75089" w:rsidRPr="00A1403E" w:rsidRDefault="00A1403E" w:rsidP="007A2633">
            <w:pPr>
              <w:spacing w:after="0" w:line="240" w:lineRule="auto"/>
              <w:textAlignment w:val="baseline"/>
              <w:rPr>
                <w:rFonts w:eastAsia="Times New Roman" w:cs="Calibri"/>
                <w:color w:val="000000"/>
                <w:lang w:eastAsia="en-GB"/>
              </w:rPr>
            </w:pPr>
            <w:r w:rsidRPr="00A1403E">
              <w:rPr>
                <w:rFonts w:eastAsia="Times New Roman" w:cs="Calibri"/>
                <w:color w:val="000000"/>
                <w:lang w:eastAsia="en-GB"/>
              </w:rPr>
              <w:t xml:space="preserve">January 2026 </w:t>
            </w: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5BA3EFAD" w:rsidR="09A97D18" w:rsidRPr="00A1403E" w:rsidRDefault="00A1403E" w:rsidP="09A97D18">
            <w:pPr>
              <w:spacing w:line="240" w:lineRule="auto"/>
              <w:rPr>
                <w:rFonts w:eastAsia="Times New Roman" w:cs="Calibri"/>
                <w:color w:val="000000" w:themeColor="text1"/>
                <w:lang w:eastAsia="en-GB"/>
              </w:rPr>
            </w:pPr>
            <w:r w:rsidRPr="00A1403E">
              <w:rPr>
                <w:rFonts w:eastAsia="Times New Roman" w:cs="Calibri"/>
                <w:color w:val="000000" w:themeColor="text1"/>
                <w:lang w:eastAsia="en-GB"/>
              </w:rPr>
              <w:t xml:space="preserve">January 2030 </w:t>
            </w:r>
          </w:p>
        </w:tc>
      </w:tr>
    </w:tbl>
    <w:p w14:paraId="6856DEBF" w14:textId="1DEB095A"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63DE35DA" w14:textId="77777777" w:rsidR="007F38CF" w:rsidRDefault="007F38CF" w:rsidP="00A37898">
      <w:pPr>
        <w:spacing w:after="0" w:line="240" w:lineRule="auto"/>
        <w:textAlignment w:val="baseline"/>
        <w:rPr>
          <w:rFonts w:eastAsia="Times New Roman" w:cs="Calibri"/>
          <w:b/>
          <w:bCs/>
          <w:lang w:eastAsia="en-GB"/>
        </w:rPr>
      </w:pPr>
    </w:p>
    <w:p w14:paraId="42AE023D" w14:textId="77777777" w:rsidR="007F38CF" w:rsidRDefault="007F38CF" w:rsidP="00A37898">
      <w:pPr>
        <w:spacing w:after="0" w:line="240" w:lineRule="auto"/>
        <w:textAlignment w:val="baseline"/>
        <w:rPr>
          <w:rFonts w:eastAsia="Times New Roman" w:cs="Calibri"/>
          <w:b/>
          <w:bCs/>
          <w:lang w:eastAsia="en-GB"/>
        </w:rPr>
      </w:pPr>
    </w:p>
    <w:p w14:paraId="033FA78D" w14:textId="77777777" w:rsidR="007F38CF" w:rsidRDefault="007F38CF" w:rsidP="00A37898">
      <w:pPr>
        <w:spacing w:after="0" w:line="240" w:lineRule="auto"/>
        <w:textAlignment w:val="baseline"/>
        <w:rPr>
          <w:rFonts w:eastAsia="Times New Roman" w:cs="Calibri"/>
          <w:b/>
          <w:bCs/>
          <w:lang w:eastAsia="en-GB"/>
        </w:rPr>
      </w:pPr>
    </w:p>
    <w:p w14:paraId="1F0C74C4" w14:textId="77777777" w:rsidR="007F38CF" w:rsidRDefault="007F38CF" w:rsidP="00A37898">
      <w:pPr>
        <w:spacing w:after="0" w:line="240" w:lineRule="auto"/>
        <w:textAlignment w:val="baseline"/>
        <w:rPr>
          <w:rFonts w:eastAsia="Times New Roman" w:cs="Calibri"/>
          <w:b/>
          <w:bCs/>
          <w:lang w:eastAsia="en-GB"/>
        </w:rPr>
      </w:pPr>
    </w:p>
    <w:p w14:paraId="590A65EA" w14:textId="77777777" w:rsidR="007F38CF" w:rsidRDefault="007F38CF" w:rsidP="00A37898">
      <w:pPr>
        <w:spacing w:after="0" w:line="240" w:lineRule="auto"/>
        <w:textAlignment w:val="baseline"/>
        <w:rPr>
          <w:rFonts w:eastAsia="Times New Roman" w:cs="Calibri"/>
          <w:b/>
          <w:bCs/>
          <w:lang w:eastAsia="en-GB"/>
        </w:rPr>
      </w:pPr>
    </w:p>
    <w:p w14:paraId="089E6A6C" w14:textId="77777777" w:rsidR="007F38CF" w:rsidRDefault="007F38CF" w:rsidP="00A37898">
      <w:pPr>
        <w:spacing w:after="0" w:line="240" w:lineRule="auto"/>
        <w:textAlignment w:val="baseline"/>
        <w:rPr>
          <w:rFonts w:eastAsia="Times New Roman" w:cs="Calibri"/>
          <w:b/>
          <w:bCs/>
          <w:lang w:eastAsia="en-GB"/>
        </w:rPr>
      </w:pPr>
    </w:p>
    <w:p w14:paraId="0D3CE723" w14:textId="77777777" w:rsidR="007F38CF" w:rsidRDefault="007F38CF" w:rsidP="00A37898">
      <w:pPr>
        <w:spacing w:after="0" w:line="240" w:lineRule="auto"/>
        <w:textAlignment w:val="baseline"/>
        <w:rPr>
          <w:rFonts w:eastAsia="Times New Roman" w:cs="Calibri"/>
          <w:b/>
          <w:bCs/>
          <w:lang w:eastAsia="en-GB"/>
        </w:rPr>
      </w:pPr>
    </w:p>
    <w:p w14:paraId="4F93AA74" w14:textId="77777777" w:rsidR="007F38CF" w:rsidRDefault="007F38CF" w:rsidP="00A37898">
      <w:pPr>
        <w:spacing w:after="0" w:line="240" w:lineRule="auto"/>
        <w:textAlignment w:val="baseline"/>
        <w:rPr>
          <w:rFonts w:eastAsia="Times New Roman" w:cs="Calibri"/>
          <w:b/>
          <w:bCs/>
          <w:lang w:eastAsia="en-GB"/>
        </w:rPr>
      </w:pPr>
    </w:p>
    <w:p w14:paraId="49454221" w14:textId="77777777" w:rsidR="007F38CF" w:rsidRDefault="007F38CF" w:rsidP="00A37898">
      <w:pPr>
        <w:spacing w:after="0" w:line="240" w:lineRule="auto"/>
        <w:textAlignment w:val="baseline"/>
        <w:rPr>
          <w:rFonts w:eastAsia="Times New Roman" w:cs="Calibri"/>
          <w:b/>
          <w:bCs/>
          <w:lang w:eastAsia="en-GB"/>
        </w:rPr>
      </w:pPr>
    </w:p>
    <w:p w14:paraId="7B8FAB4E" w14:textId="77777777" w:rsidR="007F38CF" w:rsidRDefault="007F38CF" w:rsidP="00A37898">
      <w:pPr>
        <w:spacing w:after="0" w:line="240" w:lineRule="auto"/>
        <w:textAlignment w:val="baseline"/>
        <w:rPr>
          <w:rFonts w:eastAsia="Times New Roman" w:cs="Calibri"/>
          <w:b/>
          <w:bCs/>
          <w:lang w:eastAsia="en-GB"/>
        </w:rPr>
      </w:pPr>
    </w:p>
    <w:p w14:paraId="473FFEAD" w14:textId="77777777" w:rsidR="007F38CF" w:rsidRDefault="007F38CF" w:rsidP="00A37898">
      <w:pPr>
        <w:spacing w:after="0" w:line="240" w:lineRule="auto"/>
        <w:textAlignment w:val="baseline"/>
        <w:rPr>
          <w:rFonts w:eastAsia="Times New Roman" w:cs="Calibri"/>
          <w:b/>
          <w:bCs/>
          <w:lang w:eastAsia="en-GB"/>
        </w:rPr>
      </w:pPr>
    </w:p>
    <w:p w14:paraId="6D7395F1" w14:textId="77777777" w:rsidR="007F38CF" w:rsidRDefault="007F38CF" w:rsidP="00A37898">
      <w:pPr>
        <w:spacing w:after="0" w:line="240" w:lineRule="auto"/>
        <w:textAlignment w:val="baseline"/>
        <w:rPr>
          <w:rFonts w:eastAsia="Times New Roman" w:cs="Calibri"/>
          <w:b/>
          <w:bCs/>
          <w:lang w:eastAsia="en-GB"/>
        </w:rPr>
      </w:pPr>
    </w:p>
    <w:p w14:paraId="32393017" w14:textId="77777777" w:rsidR="007F38CF" w:rsidRDefault="007F38CF" w:rsidP="00A37898">
      <w:pPr>
        <w:spacing w:after="0" w:line="240" w:lineRule="auto"/>
        <w:textAlignment w:val="baseline"/>
        <w:rPr>
          <w:rFonts w:eastAsia="Times New Roman" w:cs="Calibri"/>
          <w:b/>
          <w:bCs/>
          <w:lang w:eastAsia="en-GB"/>
        </w:rPr>
      </w:pPr>
    </w:p>
    <w:p w14:paraId="521781EA" w14:textId="77777777" w:rsidR="007F38CF" w:rsidRDefault="007F38CF" w:rsidP="00A37898">
      <w:pPr>
        <w:spacing w:after="0" w:line="240" w:lineRule="auto"/>
        <w:textAlignment w:val="baseline"/>
        <w:rPr>
          <w:rFonts w:eastAsia="Times New Roman" w:cs="Calibri"/>
          <w:b/>
          <w:bCs/>
          <w:lang w:eastAsia="en-GB"/>
        </w:rPr>
      </w:pPr>
    </w:p>
    <w:p w14:paraId="26393F0C" w14:textId="77777777" w:rsidR="007F38CF" w:rsidRDefault="007F38CF" w:rsidP="00A37898">
      <w:pPr>
        <w:spacing w:after="0" w:line="240" w:lineRule="auto"/>
        <w:textAlignment w:val="baseline"/>
        <w:rPr>
          <w:rFonts w:eastAsia="Times New Roman" w:cs="Calibri"/>
          <w:b/>
          <w:bCs/>
          <w:lang w:eastAsia="en-GB"/>
        </w:rPr>
      </w:pPr>
    </w:p>
    <w:p w14:paraId="67AC4211" w14:textId="6ADFC945" w:rsidR="00A37898" w:rsidRPr="00F77D5A" w:rsidRDefault="00697FFC" w:rsidP="00A37898">
      <w:pPr>
        <w:spacing w:after="0" w:line="240" w:lineRule="auto"/>
        <w:textAlignment w:val="baseline"/>
        <w:rPr>
          <w:rFonts w:eastAsia="Times New Roman" w:cs="Calibri"/>
          <w:b/>
          <w:bCs/>
          <w:lang w:eastAsia="en-GB"/>
        </w:rPr>
      </w:pPr>
      <w:r w:rsidRPr="00F77D5A">
        <w:rPr>
          <w:rFonts w:eastAsia="Times New Roman" w:cs="Calibri"/>
          <w:b/>
          <w:bCs/>
          <w:lang w:eastAsia="en-GB"/>
        </w:rPr>
        <w:t xml:space="preserve">1 </w:t>
      </w:r>
      <w:r w:rsidR="001C0B1E">
        <w:rPr>
          <w:rFonts w:eastAsia="Times New Roman" w:cs="Calibri"/>
          <w:b/>
          <w:bCs/>
          <w:lang w:eastAsia="en-GB"/>
        </w:rPr>
        <w:t>Objectives</w:t>
      </w:r>
      <w:r w:rsidRPr="00F77D5A">
        <w:rPr>
          <w:rFonts w:eastAsia="Times New Roman" w:cs="Calibri"/>
          <w:b/>
          <w:bCs/>
          <w:lang w:eastAsia="en-GB"/>
        </w:rPr>
        <w:t xml:space="preserve"> </w:t>
      </w:r>
    </w:p>
    <w:p w14:paraId="05E7385A" w14:textId="77777777" w:rsidR="00697FFC" w:rsidRDefault="00697FFC" w:rsidP="00A37898">
      <w:pPr>
        <w:spacing w:after="0" w:line="240" w:lineRule="auto"/>
        <w:textAlignment w:val="baseline"/>
        <w:rPr>
          <w:rFonts w:eastAsia="Times New Roman" w:cs="Calibri"/>
          <w:lang w:eastAsia="en-GB"/>
        </w:rPr>
      </w:pPr>
    </w:p>
    <w:p w14:paraId="5773C9BA" w14:textId="45374EA0" w:rsidR="00026A53" w:rsidRDefault="00E57D34" w:rsidP="00E57D34">
      <w:pPr>
        <w:rPr>
          <w:rFonts w:asciiTheme="minorHAnsi" w:eastAsia="MS Mincho" w:hAnsiTheme="minorHAnsi" w:cstheme="minorHAnsi"/>
          <w:lang w:val="en-US"/>
        </w:rPr>
      </w:pPr>
      <w:r>
        <w:rPr>
          <w:rFonts w:asciiTheme="minorHAnsi" w:eastAsia="MS Mincho" w:hAnsiTheme="minorHAnsi" w:cstheme="minorHAnsi"/>
          <w:lang w:val="en-US"/>
        </w:rPr>
        <w:t>ODBST Trustees</w:t>
      </w:r>
      <w:r w:rsidR="0050573D" w:rsidRPr="0050573D">
        <w:rPr>
          <w:rFonts w:asciiTheme="minorHAnsi" w:eastAsia="MS Mincho" w:hAnsiTheme="minorHAnsi" w:cstheme="minorHAnsi"/>
          <w:lang w:val="en-US"/>
        </w:rPr>
        <w:t xml:space="preserve"> seek to ensure that all pupils and adults are valued, respected and able to flourish.</w:t>
      </w:r>
      <w:r w:rsidR="0050573D" w:rsidRPr="0050573D">
        <w:rPr>
          <w:rFonts w:asciiTheme="minorHAnsi" w:eastAsia="MS Mincho" w:hAnsiTheme="minorHAnsi" w:cstheme="minorHAnsi"/>
          <w:lang w:val="en-US"/>
        </w:rPr>
        <w:br/>
      </w:r>
      <w:r w:rsidR="003455FE" w:rsidRPr="009E4D23">
        <w:rPr>
          <w:rStyle w:val="normaltextrun"/>
          <w:rFonts w:asciiTheme="minorHAnsi" w:hAnsiTheme="minorHAnsi" w:cstheme="minorHAnsi"/>
        </w:rPr>
        <w:t xml:space="preserve">This policy is based on the key principles in which our schools respect and accept pupils and staff, regardless of age, gender, race, sexuality, religious beliefs, disability or academic ability. </w:t>
      </w:r>
      <w:r w:rsidR="00143C75">
        <w:rPr>
          <w:rFonts w:asciiTheme="minorHAnsi" w:eastAsia="MS Mincho" w:hAnsiTheme="minorHAnsi" w:cstheme="minorHAnsi"/>
          <w:lang w:val="en-US"/>
        </w:rPr>
        <w:t>Trustees</w:t>
      </w:r>
      <w:r w:rsidR="009E4D23" w:rsidRPr="0050573D">
        <w:rPr>
          <w:rFonts w:asciiTheme="minorHAnsi" w:eastAsia="MS Mincho" w:hAnsiTheme="minorHAnsi" w:cstheme="minorHAnsi"/>
          <w:lang w:val="en-US"/>
        </w:rPr>
        <w:t xml:space="preserve"> </w:t>
      </w:r>
      <w:proofErr w:type="spellStart"/>
      <w:r w:rsidR="009E4D23" w:rsidRPr="0050573D">
        <w:rPr>
          <w:rFonts w:asciiTheme="minorHAnsi" w:eastAsia="MS Mincho" w:hAnsiTheme="minorHAnsi" w:cstheme="minorHAnsi"/>
          <w:lang w:val="en-US"/>
        </w:rPr>
        <w:t>recognise</w:t>
      </w:r>
      <w:proofErr w:type="spellEnd"/>
      <w:r w:rsidR="009E4D23" w:rsidRPr="0050573D">
        <w:rPr>
          <w:rFonts w:asciiTheme="minorHAnsi" w:eastAsia="MS Mincho" w:hAnsiTheme="minorHAnsi" w:cstheme="minorHAnsi"/>
          <w:lang w:val="en-US"/>
        </w:rPr>
        <w:t xml:space="preserve"> that children and young people may explore their identity, including gender identity, as part of their personal development</w:t>
      </w:r>
      <w:r w:rsidR="00784171">
        <w:rPr>
          <w:rFonts w:asciiTheme="minorHAnsi" w:eastAsia="MS Mincho" w:hAnsiTheme="minorHAnsi" w:cstheme="minorHAnsi"/>
          <w:lang w:val="en-US"/>
        </w:rPr>
        <w:t xml:space="preserve"> and </w:t>
      </w:r>
      <w:proofErr w:type="spellStart"/>
      <w:r w:rsidR="00784171">
        <w:rPr>
          <w:rFonts w:asciiTheme="minorHAnsi" w:eastAsia="MS Mincho" w:hAnsiTheme="minorHAnsi" w:cstheme="minorHAnsi"/>
          <w:lang w:val="en-US"/>
        </w:rPr>
        <w:t>recogni</w:t>
      </w:r>
      <w:r w:rsidR="00A86110">
        <w:rPr>
          <w:rFonts w:asciiTheme="minorHAnsi" w:eastAsia="MS Mincho" w:hAnsiTheme="minorHAnsi" w:cstheme="minorHAnsi"/>
          <w:lang w:val="en-US"/>
        </w:rPr>
        <w:t>s</w:t>
      </w:r>
      <w:r w:rsidR="00784171">
        <w:rPr>
          <w:rFonts w:asciiTheme="minorHAnsi" w:eastAsia="MS Mincho" w:hAnsiTheme="minorHAnsi" w:cstheme="minorHAnsi"/>
          <w:lang w:val="en-US"/>
        </w:rPr>
        <w:t>e</w:t>
      </w:r>
      <w:proofErr w:type="spellEnd"/>
      <w:r w:rsidR="00784171">
        <w:rPr>
          <w:rFonts w:asciiTheme="minorHAnsi" w:eastAsia="MS Mincho" w:hAnsiTheme="minorHAnsi" w:cstheme="minorHAnsi"/>
          <w:lang w:val="en-US"/>
        </w:rPr>
        <w:t xml:space="preserve"> that this is sometimes a sensitive and contested area.</w:t>
      </w:r>
      <w:r w:rsidR="009E4D23" w:rsidRPr="0050573D">
        <w:rPr>
          <w:rFonts w:asciiTheme="minorHAnsi" w:eastAsia="MS Mincho" w:hAnsiTheme="minorHAnsi" w:cstheme="minorHAnsi"/>
          <w:lang w:val="en-US"/>
        </w:rPr>
        <w:t xml:space="preserve"> Our responsibility is to provide a safe, respectful and supportive environment in which all can learn and grow</w:t>
      </w:r>
      <w:r>
        <w:rPr>
          <w:rFonts w:asciiTheme="minorHAnsi" w:eastAsia="MS Mincho" w:hAnsiTheme="minorHAnsi" w:cstheme="minorHAnsi"/>
          <w:lang w:val="en-US"/>
        </w:rPr>
        <w:t>.</w:t>
      </w:r>
    </w:p>
    <w:p w14:paraId="4B310633" w14:textId="2F3C4916" w:rsidR="0009477B" w:rsidRPr="0008240A" w:rsidRDefault="0009477B" w:rsidP="00E57D34">
      <w:pPr>
        <w:rPr>
          <w:rStyle w:val="normaltextrun"/>
          <w:rFonts w:eastAsia="MS Mincho" w:cs="Calibri"/>
          <w:lang w:val="en-US"/>
        </w:rPr>
      </w:pPr>
      <w:r w:rsidRPr="0008240A">
        <w:rPr>
          <w:rFonts w:eastAsia="MS Mincho" w:cs="Calibri"/>
          <w:lang w:val="en-US"/>
        </w:rPr>
        <w:t xml:space="preserve">Trustees </w:t>
      </w:r>
      <w:proofErr w:type="spellStart"/>
      <w:r w:rsidRPr="0008240A">
        <w:rPr>
          <w:rFonts w:eastAsia="MS Mincho" w:cs="Calibri"/>
          <w:lang w:val="en-US"/>
        </w:rPr>
        <w:t>recognise</w:t>
      </w:r>
      <w:proofErr w:type="spellEnd"/>
      <w:r w:rsidRPr="0008240A">
        <w:rPr>
          <w:rFonts w:eastAsia="MS Mincho" w:cs="Calibri"/>
          <w:lang w:val="en-US"/>
        </w:rPr>
        <w:t xml:space="preserve"> that within our ODBST community, pupils, staff and families may hold differing beliefs about gender and identity, including those informed by faith or non-religious worldviews. All are entitled to express their views respectfully</w:t>
      </w:r>
      <w:r w:rsidR="0008240A">
        <w:rPr>
          <w:rFonts w:eastAsia="MS Mincho" w:cs="Calibri"/>
          <w:lang w:val="en-US"/>
        </w:rPr>
        <w:t>; n</w:t>
      </w:r>
      <w:r w:rsidRPr="0008240A">
        <w:rPr>
          <w:rFonts w:eastAsia="MS Mincho" w:cs="Calibri"/>
          <w:lang w:val="en-US"/>
        </w:rPr>
        <w:t>o one should face prejudice or hostility for holding or not holding a particular belief.</w:t>
      </w:r>
    </w:p>
    <w:p w14:paraId="7C8ABD25" w14:textId="494E2F27" w:rsidR="00F77D5A" w:rsidRPr="00026A53" w:rsidRDefault="00A37898" w:rsidP="00F77D5A">
      <w:pPr>
        <w:pStyle w:val="paragraph"/>
        <w:spacing w:before="0" w:beforeAutospacing="0" w:after="0" w:afterAutospacing="0"/>
        <w:textAlignment w:val="baseline"/>
        <w:rPr>
          <w:rFonts w:ascii="Calibri" w:hAnsi="Calibri" w:cs="Calibri"/>
          <w:sz w:val="22"/>
          <w:szCs w:val="22"/>
        </w:rPr>
      </w:pPr>
      <w:r w:rsidRPr="008815B3">
        <w:rPr>
          <w:rFonts w:cs="Calibri"/>
        </w:rPr>
        <w:t> </w:t>
      </w:r>
      <w:r w:rsidR="00026A53">
        <w:rPr>
          <w:rStyle w:val="normaltextrun"/>
          <w:rFonts w:ascii="Calibri" w:hAnsi="Calibri" w:cs="Calibri"/>
          <w:b/>
          <w:bCs/>
          <w:sz w:val="22"/>
          <w:szCs w:val="22"/>
        </w:rPr>
        <w:t>2</w:t>
      </w:r>
      <w:r w:rsidR="00F77D5A">
        <w:rPr>
          <w:rStyle w:val="normaltextrun"/>
          <w:rFonts w:ascii="Calibri" w:hAnsi="Calibri" w:cs="Calibri"/>
          <w:b/>
          <w:bCs/>
          <w:sz w:val="22"/>
          <w:szCs w:val="22"/>
        </w:rPr>
        <w:t>.</w:t>
      </w:r>
      <w:r w:rsidR="00F77D5A" w:rsidRPr="00EA13F1">
        <w:rPr>
          <w:rStyle w:val="normaltextrun"/>
          <w:rFonts w:ascii="Calibri" w:hAnsi="Calibri" w:cs="Calibri"/>
          <w:b/>
          <w:bCs/>
          <w:sz w:val="22"/>
          <w:szCs w:val="22"/>
        </w:rPr>
        <w:t>Scope</w:t>
      </w:r>
      <w:r w:rsidR="00F77D5A" w:rsidRPr="00EA13F1">
        <w:rPr>
          <w:rStyle w:val="eop"/>
          <w:rFonts w:ascii="Calibri" w:hAnsi="Calibri" w:cs="Calibri"/>
          <w:b/>
          <w:bCs/>
          <w:sz w:val="22"/>
          <w:szCs w:val="22"/>
        </w:rPr>
        <w:t> </w:t>
      </w:r>
    </w:p>
    <w:p w14:paraId="71872AFA" w14:textId="77777777" w:rsidR="00F77D5A" w:rsidRDefault="00F77D5A" w:rsidP="00F77D5A">
      <w:pPr>
        <w:pStyle w:val="paragraph"/>
        <w:numPr>
          <w:ilvl w:val="0"/>
          <w:numId w:val="1"/>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ODBST Trustees </w:t>
      </w:r>
      <w:r>
        <w:rPr>
          <w:rStyle w:val="eop"/>
          <w:rFonts w:ascii="Calibri" w:hAnsi="Calibri" w:cs="Calibri"/>
          <w:sz w:val="22"/>
          <w:szCs w:val="22"/>
        </w:rPr>
        <w:t> </w:t>
      </w:r>
    </w:p>
    <w:p w14:paraId="6988A072" w14:textId="77777777" w:rsidR="00F77D5A" w:rsidRDefault="00F77D5A" w:rsidP="00F77D5A">
      <w:pPr>
        <w:pStyle w:val="paragraph"/>
        <w:numPr>
          <w:ilvl w:val="0"/>
          <w:numId w:val="2"/>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Local Governing Body</w:t>
      </w:r>
      <w:r>
        <w:rPr>
          <w:rStyle w:val="eop"/>
          <w:rFonts w:ascii="Calibri" w:hAnsi="Calibri" w:cs="Calibri"/>
          <w:sz w:val="22"/>
          <w:szCs w:val="22"/>
        </w:rPr>
        <w:t> </w:t>
      </w:r>
    </w:p>
    <w:p w14:paraId="39801759" w14:textId="77777777" w:rsidR="00F77D5A" w:rsidRDefault="00F77D5A" w:rsidP="00F77D5A">
      <w:pPr>
        <w:pStyle w:val="paragraph"/>
        <w:numPr>
          <w:ilvl w:val="0"/>
          <w:numId w:val="3"/>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Headteacher</w:t>
      </w:r>
      <w:r>
        <w:rPr>
          <w:rStyle w:val="eop"/>
          <w:rFonts w:ascii="Calibri" w:hAnsi="Calibri" w:cs="Calibri"/>
          <w:sz w:val="22"/>
          <w:szCs w:val="22"/>
        </w:rPr>
        <w:t> </w:t>
      </w:r>
    </w:p>
    <w:p w14:paraId="020C7452" w14:textId="77777777" w:rsidR="00F77D5A" w:rsidRDefault="00F77D5A" w:rsidP="00F77D5A">
      <w:pPr>
        <w:pStyle w:val="paragraph"/>
        <w:numPr>
          <w:ilvl w:val="0"/>
          <w:numId w:val="4"/>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Teaching staff</w:t>
      </w:r>
      <w:r>
        <w:rPr>
          <w:rStyle w:val="eop"/>
          <w:rFonts w:ascii="Calibri" w:hAnsi="Calibri" w:cs="Calibri"/>
          <w:sz w:val="22"/>
          <w:szCs w:val="22"/>
        </w:rPr>
        <w:t> </w:t>
      </w:r>
    </w:p>
    <w:p w14:paraId="32D7301A" w14:textId="77777777" w:rsidR="00F77D5A" w:rsidRDefault="00F77D5A" w:rsidP="00F77D5A">
      <w:pPr>
        <w:pStyle w:val="paragraph"/>
        <w:numPr>
          <w:ilvl w:val="0"/>
          <w:numId w:val="5"/>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Support staff</w:t>
      </w:r>
      <w:r>
        <w:rPr>
          <w:rStyle w:val="eop"/>
          <w:rFonts w:ascii="Calibri" w:hAnsi="Calibri" w:cs="Calibri"/>
          <w:sz w:val="22"/>
          <w:szCs w:val="22"/>
        </w:rPr>
        <w:t> </w:t>
      </w:r>
    </w:p>
    <w:p w14:paraId="045D25C6" w14:textId="77777777" w:rsidR="00F77D5A" w:rsidRDefault="00F77D5A" w:rsidP="00F77D5A">
      <w:pPr>
        <w:pStyle w:val="paragraph"/>
        <w:numPr>
          <w:ilvl w:val="0"/>
          <w:numId w:val="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All school staff</w:t>
      </w:r>
      <w:r>
        <w:rPr>
          <w:rStyle w:val="eop"/>
          <w:rFonts w:ascii="Calibri" w:hAnsi="Calibri" w:cs="Calibri"/>
          <w:sz w:val="22"/>
          <w:szCs w:val="22"/>
        </w:rPr>
        <w:t> </w:t>
      </w:r>
    </w:p>
    <w:p w14:paraId="047EDC9F" w14:textId="77777777" w:rsidR="00F77D5A" w:rsidRDefault="00F77D5A" w:rsidP="00F77D5A">
      <w:pPr>
        <w:pStyle w:val="paragraph"/>
        <w:numPr>
          <w:ilvl w:val="0"/>
          <w:numId w:val="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Pupils </w:t>
      </w:r>
      <w:r>
        <w:rPr>
          <w:rStyle w:val="eop"/>
          <w:rFonts w:ascii="Calibri" w:hAnsi="Calibri" w:cs="Calibri"/>
          <w:sz w:val="22"/>
          <w:szCs w:val="22"/>
        </w:rPr>
        <w:t> </w:t>
      </w:r>
    </w:p>
    <w:p w14:paraId="11E28260" w14:textId="77777777" w:rsidR="00F77D5A" w:rsidRDefault="00F77D5A" w:rsidP="00F77D5A">
      <w:pPr>
        <w:pStyle w:val="paragraph"/>
        <w:numPr>
          <w:ilvl w:val="0"/>
          <w:numId w:val="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Central Office Staff</w:t>
      </w:r>
      <w:r>
        <w:rPr>
          <w:rStyle w:val="eop"/>
          <w:rFonts w:ascii="Calibri" w:hAnsi="Calibri" w:cs="Calibri"/>
          <w:sz w:val="22"/>
          <w:szCs w:val="22"/>
        </w:rPr>
        <w:t> </w:t>
      </w:r>
    </w:p>
    <w:p w14:paraId="39B062B5" w14:textId="77777777" w:rsidR="00F77D5A" w:rsidRDefault="00F77D5A" w:rsidP="00F77D5A">
      <w:pPr>
        <w:pStyle w:val="paragraph"/>
        <w:numPr>
          <w:ilvl w:val="0"/>
          <w:numId w:val="9"/>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Contractors/Service providers</w:t>
      </w:r>
      <w:r>
        <w:rPr>
          <w:rStyle w:val="eop"/>
          <w:rFonts w:ascii="Calibri" w:hAnsi="Calibri" w:cs="Calibri"/>
          <w:sz w:val="22"/>
          <w:szCs w:val="22"/>
        </w:rPr>
        <w:t> </w:t>
      </w:r>
    </w:p>
    <w:p w14:paraId="3EC79EAF" w14:textId="77777777" w:rsidR="00F77D5A" w:rsidRDefault="00F77D5A" w:rsidP="00F77D5A">
      <w:pPr>
        <w:pStyle w:val="paragraph"/>
        <w:numPr>
          <w:ilvl w:val="0"/>
          <w:numId w:val="10"/>
        </w:numPr>
        <w:spacing w:before="0" w:beforeAutospacing="0" w:after="0" w:afterAutospacing="0"/>
        <w:ind w:left="1080" w:firstLine="0"/>
        <w:textAlignment w:val="baseline"/>
        <w:rPr>
          <w:rStyle w:val="eop"/>
          <w:rFonts w:ascii="Calibri" w:hAnsi="Calibri" w:cs="Calibri"/>
          <w:sz w:val="22"/>
          <w:szCs w:val="22"/>
        </w:rPr>
      </w:pPr>
      <w:r>
        <w:rPr>
          <w:rStyle w:val="normaltextrun"/>
          <w:rFonts w:ascii="Calibri" w:hAnsi="Calibri" w:cs="Calibri"/>
          <w:sz w:val="22"/>
          <w:szCs w:val="22"/>
        </w:rPr>
        <w:t>Users of the school site and buildings</w:t>
      </w:r>
      <w:r>
        <w:rPr>
          <w:rStyle w:val="eop"/>
          <w:rFonts w:ascii="Calibri" w:hAnsi="Calibri" w:cs="Calibri"/>
          <w:sz w:val="22"/>
          <w:szCs w:val="22"/>
        </w:rPr>
        <w:t> </w:t>
      </w:r>
    </w:p>
    <w:p w14:paraId="0B1F6CC1" w14:textId="77777777" w:rsidR="00F77D5A" w:rsidRDefault="00F77D5A" w:rsidP="00F77D5A">
      <w:pPr>
        <w:pStyle w:val="paragraph"/>
        <w:numPr>
          <w:ilvl w:val="0"/>
          <w:numId w:val="10"/>
        </w:numPr>
        <w:spacing w:before="0" w:beforeAutospacing="0" w:after="0" w:afterAutospacing="0"/>
        <w:ind w:left="1080" w:firstLine="0"/>
        <w:textAlignment w:val="baseline"/>
        <w:rPr>
          <w:rFonts w:ascii="Calibri" w:hAnsi="Calibri" w:cs="Calibri"/>
          <w:sz w:val="22"/>
          <w:szCs w:val="22"/>
        </w:rPr>
      </w:pPr>
      <w:r>
        <w:rPr>
          <w:rStyle w:val="eop"/>
          <w:rFonts w:ascii="Calibri" w:hAnsi="Calibri" w:cs="Calibri"/>
          <w:sz w:val="22"/>
          <w:szCs w:val="22"/>
        </w:rPr>
        <w:t xml:space="preserve">Parents </w:t>
      </w:r>
    </w:p>
    <w:p w14:paraId="02582F2D" w14:textId="77777777" w:rsidR="00026A53" w:rsidRDefault="00026A53" w:rsidP="00F77D5A">
      <w:pPr>
        <w:pStyle w:val="paragraph"/>
        <w:spacing w:before="0" w:beforeAutospacing="0" w:after="0" w:afterAutospacing="0"/>
        <w:textAlignment w:val="baseline"/>
        <w:rPr>
          <w:rFonts w:ascii="Segoe UI" w:hAnsi="Segoe UI" w:cs="Segoe UI"/>
          <w:sz w:val="18"/>
          <w:szCs w:val="18"/>
        </w:rPr>
      </w:pPr>
    </w:p>
    <w:p w14:paraId="29C83B94" w14:textId="21FEC48F" w:rsidR="00F77D5A" w:rsidRPr="00EA13F1" w:rsidRDefault="00026A53" w:rsidP="00F77D5A">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rPr>
        <w:t>3</w:t>
      </w:r>
      <w:r w:rsidR="00F77D5A">
        <w:rPr>
          <w:rStyle w:val="normaltextrun"/>
          <w:rFonts w:ascii="Calibri" w:hAnsi="Calibri" w:cs="Calibri"/>
          <w:b/>
          <w:bCs/>
          <w:sz w:val="22"/>
          <w:szCs w:val="22"/>
        </w:rPr>
        <w:t>.</w:t>
      </w:r>
      <w:r w:rsidR="00F77D5A" w:rsidRPr="00EA13F1">
        <w:rPr>
          <w:rStyle w:val="normaltextrun"/>
          <w:rFonts w:ascii="Calibri" w:hAnsi="Calibri" w:cs="Calibri"/>
          <w:b/>
          <w:bCs/>
          <w:sz w:val="22"/>
          <w:szCs w:val="22"/>
        </w:rPr>
        <w:t>Relevant Legislation</w:t>
      </w:r>
      <w:r w:rsidR="00F77D5A" w:rsidRPr="00EA13F1">
        <w:rPr>
          <w:rStyle w:val="eop"/>
          <w:rFonts w:ascii="Calibri" w:hAnsi="Calibri" w:cs="Calibri"/>
          <w:b/>
          <w:bCs/>
          <w:sz w:val="22"/>
          <w:szCs w:val="22"/>
        </w:rPr>
        <w:t> </w:t>
      </w:r>
    </w:p>
    <w:p w14:paraId="01A27868" w14:textId="77777777" w:rsidR="00F77D5A" w:rsidRDefault="00F77D5A" w:rsidP="00F77D5A">
      <w:pPr>
        <w:pStyle w:val="paragraph"/>
        <w:numPr>
          <w:ilvl w:val="0"/>
          <w:numId w:val="11"/>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Education Act 1996</w:t>
      </w:r>
      <w:r>
        <w:rPr>
          <w:rStyle w:val="eop"/>
          <w:rFonts w:ascii="Calibri" w:hAnsi="Calibri" w:cs="Calibri"/>
          <w:sz w:val="22"/>
          <w:szCs w:val="22"/>
        </w:rPr>
        <w:t> </w:t>
      </w:r>
    </w:p>
    <w:p w14:paraId="50F1E6E0" w14:textId="77777777" w:rsidR="00F77D5A" w:rsidRDefault="00F77D5A" w:rsidP="00F77D5A">
      <w:pPr>
        <w:pStyle w:val="paragraph"/>
        <w:numPr>
          <w:ilvl w:val="0"/>
          <w:numId w:val="12"/>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School Standards and Framework Act 1998</w:t>
      </w:r>
      <w:r>
        <w:rPr>
          <w:rStyle w:val="eop"/>
          <w:rFonts w:ascii="Calibri" w:hAnsi="Calibri" w:cs="Calibri"/>
          <w:sz w:val="22"/>
          <w:szCs w:val="22"/>
        </w:rPr>
        <w:t> </w:t>
      </w:r>
    </w:p>
    <w:p w14:paraId="6B3308F3" w14:textId="77777777" w:rsidR="00F77D5A" w:rsidRDefault="00F77D5A" w:rsidP="00F77D5A">
      <w:pPr>
        <w:pStyle w:val="paragraph"/>
        <w:numPr>
          <w:ilvl w:val="0"/>
          <w:numId w:val="13"/>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Education Act 2002</w:t>
      </w:r>
      <w:r>
        <w:rPr>
          <w:rStyle w:val="eop"/>
          <w:rFonts w:ascii="Calibri" w:hAnsi="Calibri" w:cs="Calibri"/>
          <w:sz w:val="22"/>
          <w:szCs w:val="22"/>
        </w:rPr>
        <w:t> </w:t>
      </w:r>
    </w:p>
    <w:p w14:paraId="1FEB34F6" w14:textId="77777777" w:rsidR="00F77D5A" w:rsidRDefault="00F77D5A" w:rsidP="00F77D5A">
      <w:pPr>
        <w:pStyle w:val="paragraph"/>
        <w:numPr>
          <w:ilvl w:val="0"/>
          <w:numId w:val="14"/>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Education and Inspections Act 2006</w:t>
      </w:r>
      <w:r>
        <w:rPr>
          <w:rStyle w:val="eop"/>
          <w:rFonts w:ascii="Calibri" w:hAnsi="Calibri" w:cs="Calibri"/>
          <w:sz w:val="22"/>
          <w:szCs w:val="22"/>
        </w:rPr>
        <w:t> </w:t>
      </w:r>
    </w:p>
    <w:p w14:paraId="1D5B7D63" w14:textId="77777777" w:rsidR="00F77D5A" w:rsidRDefault="00F77D5A" w:rsidP="00F77D5A">
      <w:pPr>
        <w:pStyle w:val="paragraph"/>
        <w:numPr>
          <w:ilvl w:val="0"/>
          <w:numId w:val="15"/>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School Information (England) Regulations 2008</w:t>
      </w:r>
      <w:r>
        <w:rPr>
          <w:rStyle w:val="eop"/>
          <w:rFonts w:ascii="Calibri" w:hAnsi="Calibri" w:cs="Calibri"/>
          <w:sz w:val="22"/>
          <w:szCs w:val="22"/>
        </w:rPr>
        <w:t> </w:t>
      </w:r>
    </w:p>
    <w:p w14:paraId="59E60565" w14:textId="77777777" w:rsidR="00F77D5A" w:rsidRDefault="00F77D5A" w:rsidP="00F77D5A">
      <w:pPr>
        <w:pStyle w:val="paragraph"/>
        <w:numPr>
          <w:ilvl w:val="0"/>
          <w:numId w:val="1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Equality Act 2010</w:t>
      </w:r>
      <w:r>
        <w:rPr>
          <w:rStyle w:val="eop"/>
          <w:rFonts w:ascii="Calibri" w:hAnsi="Calibri" w:cs="Calibri"/>
          <w:sz w:val="22"/>
          <w:szCs w:val="22"/>
        </w:rPr>
        <w:t> </w:t>
      </w:r>
    </w:p>
    <w:p w14:paraId="6869EA00" w14:textId="77777777" w:rsidR="00F77D5A" w:rsidRDefault="00F77D5A" w:rsidP="00F77D5A">
      <w:pPr>
        <w:pStyle w:val="paragraph"/>
        <w:numPr>
          <w:ilvl w:val="0"/>
          <w:numId w:val="1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The Education (Independent School Standards) (Attended) (England) Regulations 2014</w:t>
      </w:r>
      <w:r>
        <w:rPr>
          <w:rStyle w:val="eop"/>
          <w:rFonts w:ascii="Calibri" w:hAnsi="Calibri" w:cs="Calibri"/>
          <w:sz w:val="22"/>
          <w:szCs w:val="22"/>
        </w:rPr>
        <w:t> </w:t>
      </w:r>
    </w:p>
    <w:p w14:paraId="4242FAEF" w14:textId="77777777" w:rsidR="00F77D5A" w:rsidRPr="00B12F62" w:rsidRDefault="00F77D5A" w:rsidP="00F77D5A">
      <w:pPr>
        <w:pStyle w:val="paragraph"/>
        <w:numPr>
          <w:ilvl w:val="0"/>
          <w:numId w:val="18"/>
        </w:numPr>
        <w:spacing w:before="0" w:beforeAutospacing="0" w:after="0" w:afterAutospacing="0"/>
        <w:ind w:left="1080" w:firstLine="0"/>
        <w:textAlignment w:val="baseline"/>
        <w:rPr>
          <w:rStyle w:val="eop"/>
          <w:rFonts w:ascii="Calibri" w:hAnsi="Calibri" w:cs="Calibri"/>
          <w:sz w:val="22"/>
          <w:szCs w:val="22"/>
        </w:rPr>
      </w:pPr>
      <w:r w:rsidRPr="00B12F62">
        <w:rPr>
          <w:rStyle w:val="normaltextrun"/>
          <w:rFonts w:ascii="Calibri" w:hAnsi="Calibri" w:cs="Calibri"/>
          <w:sz w:val="22"/>
          <w:szCs w:val="22"/>
        </w:rPr>
        <w:t>Education Act 2011</w:t>
      </w:r>
      <w:r w:rsidRPr="00B12F62">
        <w:rPr>
          <w:rStyle w:val="eop"/>
          <w:rFonts w:ascii="Calibri" w:hAnsi="Calibri" w:cs="Calibri"/>
          <w:sz w:val="22"/>
          <w:szCs w:val="22"/>
        </w:rPr>
        <w:t> </w:t>
      </w:r>
    </w:p>
    <w:p w14:paraId="20B33B65" w14:textId="52B00A70" w:rsidR="006A3C74" w:rsidRPr="00B12F62" w:rsidRDefault="006A3C74" w:rsidP="00F77D5A">
      <w:pPr>
        <w:pStyle w:val="paragraph"/>
        <w:numPr>
          <w:ilvl w:val="0"/>
          <w:numId w:val="18"/>
        </w:numPr>
        <w:spacing w:before="0" w:beforeAutospacing="0" w:after="0" w:afterAutospacing="0"/>
        <w:ind w:left="1080" w:firstLine="0"/>
        <w:textAlignment w:val="baseline"/>
        <w:rPr>
          <w:rStyle w:val="eop"/>
          <w:rFonts w:ascii="Calibri" w:hAnsi="Calibri" w:cs="Calibri"/>
          <w:sz w:val="22"/>
          <w:szCs w:val="22"/>
        </w:rPr>
      </w:pPr>
      <w:r w:rsidRPr="00B12F62">
        <w:rPr>
          <w:rStyle w:val="eop"/>
          <w:rFonts w:ascii="Calibri" w:hAnsi="Calibri" w:cs="Calibri"/>
          <w:sz w:val="22"/>
          <w:szCs w:val="22"/>
        </w:rPr>
        <w:t xml:space="preserve">Keeping Children Safe in Education </w:t>
      </w:r>
    </w:p>
    <w:p w14:paraId="12AEF174" w14:textId="03F11D31" w:rsidR="001F2025" w:rsidRPr="00B12F62" w:rsidRDefault="001F2025" w:rsidP="00F77D5A">
      <w:pPr>
        <w:pStyle w:val="paragraph"/>
        <w:numPr>
          <w:ilvl w:val="0"/>
          <w:numId w:val="18"/>
        </w:numPr>
        <w:spacing w:before="0" w:beforeAutospacing="0" w:after="0" w:afterAutospacing="0"/>
        <w:ind w:left="1080" w:firstLine="0"/>
        <w:textAlignment w:val="baseline"/>
        <w:rPr>
          <w:rStyle w:val="eop"/>
          <w:rFonts w:ascii="Calibri" w:hAnsi="Calibri" w:cs="Calibri"/>
          <w:sz w:val="22"/>
          <w:szCs w:val="22"/>
        </w:rPr>
      </w:pPr>
      <w:r w:rsidRPr="00B12F62">
        <w:rPr>
          <w:rStyle w:val="eop"/>
          <w:rFonts w:ascii="Calibri" w:hAnsi="Calibri" w:cs="Calibri"/>
          <w:sz w:val="22"/>
          <w:szCs w:val="22"/>
        </w:rPr>
        <w:t>Relationships, Sex and Health Education Guidance 2024</w:t>
      </w:r>
    </w:p>
    <w:p w14:paraId="1BEE896E" w14:textId="77777777" w:rsidR="00A322D1" w:rsidRPr="00B12F62" w:rsidRDefault="00B706DE" w:rsidP="00F77D5A">
      <w:pPr>
        <w:pStyle w:val="paragraph"/>
        <w:numPr>
          <w:ilvl w:val="0"/>
          <w:numId w:val="18"/>
        </w:numPr>
        <w:spacing w:before="0" w:beforeAutospacing="0" w:after="0" w:afterAutospacing="0"/>
        <w:ind w:left="1080" w:firstLine="0"/>
        <w:textAlignment w:val="baseline"/>
        <w:rPr>
          <w:rFonts w:ascii="Calibri" w:hAnsi="Calibri" w:cs="Calibri"/>
          <w:sz w:val="22"/>
          <w:szCs w:val="22"/>
        </w:rPr>
      </w:pPr>
      <w:r w:rsidRPr="00B12F62">
        <w:rPr>
          <w:rStyle w:val="eop"/>
          <w:rFonts w:ascii="Calibri" w:hAnsi="Calibri" w:cs="Calibri"/>
          <w:sz w:val="22"/>
          <w:szCs w:val="22"/>
        </w:rPr>
        <w:t>Gender Guidance for Schools, Draft only, 2023</w:t>
      </w:r>
      <w:r w:rsidR="00A322D1" w:rsidRPr="00B12F62">
        <w:rPr>
          <w:rFonts w:ascii="Calibri" w:eastAsia="MS Mincho" w:hAnsi="Calibri" w:cs="Calibri"/>
          <w:sz w:val="22"/>
          <w:szCs w:val="22"/>
          <w:lang w:val="en-US" w:eastAsia="en-US"/>
        </w:rPr>
        <w:t xml:space="preserve"> </w:t>
      </w:r>
    </w:p>
    <w:p w14:paraId="4D9A40D8" w14:textId="31B66EB8" w:rsidR="000B3F01" w:rsidRPr="00B12F62" w:rsidRDefault="00A322D1" w:rsidP="00F77D5A">
      <w:pPr>
        <w:pStyle w:val="paragraph"/>
        <w:numPr>
          <w:ilvl w:val="0"/>
          <w:numId w:val="18"/>
        </w:numPr>
        <w:spacing w:before="0" w:beforeAutospacing="0" w:after="0" w:afterAutospacing="0"/>
        <w:ind w:left="1080" w:firstLine="0"/>
        <w:textAlignment w:val="baseline"/>
        <w:rPr>
          <w:rFonts w:ascii="Calibri" w:hAnsi="Calibri" w:cs="Calibri"/>
          <w:sz w:val="22"/>
          <w:szCs w:val="22"/>
        </w:rPr>
      </w:pPr>
      <w:r w:rsidRPr="00B12F62">
        <w:rPr>
          <w:rFonts w:ascii="Calibri" w:eastAsia="MS Mincho" w:hAnsi="Calibri" w:cs="Calibri"/>
          <w:sz w:val="22"/>
          <w:szCs w:val="22"/>
          <w:lang w:val="en-US" w:eastAsia="en-US"/>
        </w:rPr>
        <w:t xml:space="preserve">The Church of England’s 'Flourishing for All' (2025) </w:t>
      </w:r>
    </w:p>
    <w:p w14:paraId="2F9BD55F" w14:textId="77777777" w:rsidR="00F77D5A" w:rsidRDefault="00F77D5A" w:rsidP="00F77D5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8557029" w14:textId="58D5845D" w:rsidR="00F77D5A" w:rsidRPr="00EA13F1" w:rsidRDefault="00B706DE" w:rsidP="00F77D5A">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rPr>
        <w:t>4</w:t>
      </w:r>
      <w:r w:rsidR="00F77D5A">
        <w:rPr>
          <w:rStyle w:val="normaltextrun"/>
          <w:rFonts w:ascii="Calibri" w:hAnsi="Calibri" w:cs="Calibri"/>
          <w:b/>
          <w:bCs/>
          <w:sz w:val="22"/>
          <w:szCs w:val="22"/>
        </w:rPr>
        <w:t>.</w:t>
      </w:r>
      <w:r w:rsidR="00F77D5A" w:rsidRPr="00EA13F1">
        <w:rPr>
          <w:rStyle w:val="normaltextrun"/>
          <w:rFonts w:ascii="Calibri" w:hAnsi="Calibri" w:cs="Calibri"/>
          <w:b/>
          <w:bCs/>
          <w:sz w:val="22"/>
          <w:szCs w:val="22"/>
        </w:rPr>
        <w:t>Date of Review </w:t>
      </w:r>
      <w:r w:rsidR="00F77D5A" w:rsidRPr="00EA13F1">
        <w:rPr>
          <w:rStyle w:val="eop"/>
          <w:rFonts w:ascii="Calibri" w:hAnsi="Calibri" w:cs="Calibri"/>
          <w:b/>
          <w:bCs/>
          <w:sz w:val="22"/>
          <w:szCs w:val="22"/>
        </w:rPr>
        <w:t> </w:t>
      </w:r>
    </w:p>
    <w:p w14:paraId="50BC95C8" w14:textId="31C63A22" w:rsidR="00F77D5A" w:rsidRDefault="00F77D5A" w:rsidP="00F77D5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The policy will be reviewed as required by the Board of Trustees of ODBST </w:t>
      </w:r>
      <w:r w:rsidR="001F4A6C">
        <w:rPr>
          <w:rStyle w:val="normaltextrun"/>
          <w:rFonts w:ascii="Calibri" w:hAnsi="Calibri" w:cs="Calibri"/>
          <w:sz w:val="22"/>
          <w:szCs w:val="22"/>
        </w:rPr>
        <w:t xml:space="preserve">once </w:t>
      </w:r>
      <w:r w:rsidR="00264DC4">
        <w:rPr>
          <w:rStyle w:val="normaltextrun"/>
          <w:rFonts w:ascii="Calibri" w:hAnsi="Calibri" w:cs="Calibri"/>
          <w:sz w:val="22"/>
          <w:szCs w:val="22"/>
        </w:rPr>
        <w:t xml:space="preserve">current </w:t>
      </w:r>
      <w:r w:rsidR="001F4A6C">
        <w:rPr>
          <w:rStyle w:val="normaltextrun"/>
          <w:rFonts w:ascii="Calibri" w:hAnsi="Calibri" w:cs="Calibri"/>
          <w:sz w:val="22"/>
          <w:szCs w:val="22"/>
        </w:rPr>
        <w:t xml:space="preserve">government guidance </w:t>
      </w:r>
      <w:r w:rsidR="00264DC4">
        <w:rPr>
          <w:rStyle w:val="normaltextrun"/>
          <w:rFonts w:ascii="Calibri" w:hAnsi="Calibri" w:cs="Calibri"/>
          <w:sz w:val="22"/>
          <w:szCs w:val="22"/>
        </w:rPr>
        <w:t>becomes formalised,</w:t>
      </w:r>
      <w:r>
        <w:rPr>
          <w:rStyle w:val="normaltextrun"/>
          <w:rFonts w:ascii="Calibri" w:hAnsi="Calibri" w:cs="Calibri"/>
          <w:sz w:val="22"/>
          <w:szCs w:val="22"/>
        </w:rPr>
        <w:t xml:space="preserve"> as well as feedback from ODBST staff and schools and in any event, by November 2028. </w:t>
      </w:r>
    </w:p>
    <w:p w14:paraId="6DCAFF08" w14:textId="77777777" w:rsidR="00F77D5A" w:rsidRDefault="00F77D5A" w:rsidP="00F77D5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FA6CCE5" w14:textId="4EF79217" w:rsidR="00F77D5A" w:rsidRPr="00EA13F1" w:rsidRDefault="00264DC4" w:rsidP="00F77D5A">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rPr>
        <w:t>5</w:t>
      </w:r>
      <w:r w:rsidR="00F77D5A">
        <w:rPr>
          <w:rStyle w:val="normaltextrun"/>
          <w:rFonts w:ascii="Calibri" w:hAnsi="Calibri" w:cs="Calibri"/>
          <w:b/>
          <w:bCs/>
          <w:sz w:val="22"/>
          <w:szCs w:val="22"/>
        </w:rPr>
        <w:t>.</w:t>
      </w:r>
      <w:r w:rsidR="00F77D5A" w:rsidRPr="00EA13F1">
        <w:rPr>
          <w:rStyle w:val="normaltextrun"/>
          <w:rFonts w:ascii="Calibri" w:hAnsi="Calibri" w:cs="Calibri"/>
          <w:b/>
          <w:bCs/>
          <w:sz w:val="22"/>
          <w:szCs w:val="22"/>
        </w:rPr>
        <w:t>General Principles </w:t>
      </w:r>
      <w:r w:rsidR="00F77D5A" w:rsidRPr="00EA13F1">
        <w:rPr>
          <w:rStyle w:val="eop"/>
          <w:rFonts w:ascii="Calibri" w:hAnsi="Calibri" w:cs="Calibri"/>
          <w:b/>
          <w:bCs/>
          <w:sz w:val="22"/>
          <w:szCs w:val="22"/>
        </w:rPr>
        <w:t> </w:t>
      </w:r>
    </w:p>
    <w:p w14:paraId="5D0F31C0" w14:textId="13872A67" w:rsidR="00F77D5A" w:rsidRDefault="00264DC4" w:rsidP="00F77D5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5</w:t>
      </w:r>
      <w:r w:rsidR="00F77D5A">
        <w:rPr>
          <w:rStyle w:val="normaltextrun"/>
          <w:rFonts w:ascii="Calibri" w:hAnsi="Calibri" w:cs="Calibri"/>
          <w:b/>
          <w:bCs/>
          <w:sz w:val="22"/>
          <w:szCs w:val="22"/>
        </w:rPr>
        <w:t>.1 Definitions</w:t>
      </w:r>
      <w:r w:rsidR="00F77D5A">
        <w:rPr>
          <w:rStyle w:val="eop"/>
          <w:rFonts w:ascii="Calibri" w:hAnsi="Calibri" w:cs="Calibri"/>
          <w:sz w:val="22"/>
          <w:szCs w:val="22"/>
        </w:rPr>
        <w:t> </w:t>
      </w:r>
    </w:p>
    <w:p w14:paraId="2AF4744F" w14:textId="77777777" w:rsidR="00F77D5A" w:rsidRDefault="00F77D5A" w:rsidP="00F77D5A">
      <w:pPr>
        <w:pStyle w:val="paragraph"/>
        <w:numPr>
          <w:ilvl w:val="0"/>
          <w:numId w:val="23"/>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lastRenderedPageBreak/>
        <w:t>Where the term “relevant body” has been used in legislation this refers to the Board of Trustees of ODBST. In this document the term Trustees is used for simplicity. </w:t>
      </w:r>
      <w:r>
        <w:rPr>
          <w:rStyle w:val="eop"/>
          <w:rFonts w:ascii="Calibri" w:hAnsi="Calibri" w:cs="Calibri"/>
          <w:sz w:val="22"/>
          <w:szCs w:val="22"/>
        </w:rPr>
        <w:t> </w:t>
      </w:r>
    </w:p>
    <w:p w14:paraId="7F1EC134" w14:textId="77777777" w:rsidR="00F77D5A" w:rsidRDefault="00F77D5A" w:rsidP="00F77D5A">
      <w:pPr>
        <w:pStyle w:val="paragraph"/>
        <w:numPr>
          <w:ilvl w:val="0"/>
          <w:numId w:val="24"/>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The term “Proprietor” is also used to refer to Trustees of ODBST.</w:t>
      </w:r>
      <w:r>
        <w:rPr>
          <w:rStyle w:val="eop"/>
          <w:rFonts w:ascii="Calibri" w:hAnsi="Calibri" w:cs="Calibri"/>
          <w:sz w:val="22"/>
          <w:szCs w:val="22"/>
        </w:rPr>
        <w:t> </w:t>
      </w:r>
    </w:p>
    <w:p w14:paraId="59E6E52B" w14:textId="77777777" w:rsidR="00F77D5A" w:rsidRDefault="00F77D5A" w:rsidP="00F77D5A">
      <w:pPr>
        <w:pStyle w:val="paragraph"/>
        <w:numPr>
          <w:ilvl w:val="0"/>
          <w:numId w:val="25"/>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Unless indicated otherwise, all references to “teacher” include the Headteacher.</w:t>
      </w:r>
      <w:r>
        <w:rPr>
          <w:rStyle w:val="eop"/>
          <w:rFonts w:ascii="Calibri" w:hAnsi="Calibri" w:cs="Calibri"/>
          <w:sz w:val="22"/>
          <w:szCs w:val="22"/>
        </w:rPr>
        <w:t> </w:t>
      </w:r>
    </w:p>
    <w:p w14:paraId="09F29770" w14:textId="77777777" w:rsidR="00F77D5A" w:rsidRDefault="00F77D5A" w:rsidP="00F77D5A">
      <w:pPr>
        <w:pStyle w:val="paragraph"/>
        <w:numPr>
          <w:ilvl w:val="0"/>
          <w:numId w:val="2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Unless indicated otherwise, all references to staff include teaching and support staff.</w:t>
      </w:r>
      <w:r>
        <w:rPr>
          <w:rStyle w:val="eop"/>
          <w:rFonts w:ascii="Calibri" w:hAnsi="Calibri" w:cs="Calibri"/>
          <w:sz w:val="22"/>
          <w:szCs w:val="22"/>
        </w:rPr>
        <w:t> </w:t>
      </w:r>
    </w:p>
    <w:p w14:paraId="3AA85DFB" w14:textId="77777777" w:rsidR="00F77D5A" w:rsidRDefault="00F77D5A" w:rsidP="00F77D5A">
      <w:pPr>
        <w:pStyle w:val="paragraph"/>
        <w:numPr>
          <w:ilvl w:val="0"/>
          <w:numId w:val="27"/>
        </w:numPr>
        <w:spacing w:before="0" w:beforeAutospacing="0" w:after="0" w:afterAutospacing="0"/>
        <w:ind w:left="1080" w:firstLine="0"/>
        <w:textAlignment w:val="baseline"/>
        <w:rPr>
          <w:rStyle w:val="eop"/>
          <w:rFonts w:ascii="Calibri" w:hAnsi="Calibri" w:cs="Calibri"/>
          <w:sz w:val="22"/>
          <w:szCs w:val="22"/>
        </w:rPr>
      </w:pPr>
      <w:r>
        <w:rPr>
          <w:rStyle w:val="normaltextrun"/>
          <w:rFonts w:ascii="Calibri" w:hAnsi="Calibri" w:cs="Calibri"/>
          <w:sz w:val="22"/>
          <w:szCs w:val="22"/>
        </w:rPr>
        <w:t>All references to “parent” include the parents, carers and any other person with parental responsibility. </w:t>
      </w:r>
      <w:r>
        <w:rPr>
          <w:rStyle w:val="eop"/>
          <w:rFonts w:ascii="Calibri" w:hAnsi="Calibri" w:cs="Calibri"/>
          <w:sz w:val="22"/>
          <w:szCs w:val="22"/>
        </w:rPr>
        <w:t> </w:t>
      </w:r>
      <w:r w:rsidRPr="008B3D33">
        <w:rPr>
          <w:rStyle w:val="eop"/>
          <w:rFonts w:ascii="Calibri" w:hAnsi="Calibri" w:cs="Calibri"/>
          <w:sz w:val="22"/>
          <w:szCs w:val="22"/>
        </w:rPr>
        <w:t> </w:t>
      </w:r>
    </w:p>
    <w:p w14:paraId="39B8A2E7" w14:textId="77777777" w:rsidR="00F77D5A" w:rsidRPr="008B3D33" w:rsidRDefault="00F77D5A" w:rsidP="00F77D5A">
      <w:pPr>
        <w:pStyle w:val="paragraph"/>
        <w:spacing w:before="0" w:beforeAutospacing="0" w:after="0" w:afterAutospacing="0"/>
        <w:textAlignment w:val="baseline"/>
        <w:rPr>
          <w:rFonts w:ascii="Calibri" w:hAnsi="Calibri" w:cs="Calibri"/>
          <w:sz w:val="22"/>
          <w:szCs w:val="22"/>
        </w:rPr>
      </w:pPr>
    </w:p>
    <w:p w14:paraId="7B4E41DE" w14:textId="19C5D223" w:rsidR="00F77D5A" w:rsidRPr="00EA13F1" w:rsidRDefault="00264DC4" w:rsidP="00F77D5A">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rPr>
        <w:t>5</w:t>
      </w:r>
      <w:r w:rsidR="00F77D5A">
        <w:rPr>
          <w:rStyle w:val="normaltextrun"/>
          <w:rFonts w:ascii="Calibri" w:hAnsi="Calibri" w:cs="Calibri"/>
          <w:b/>
          <w:bCs/>
          <w:sz w:val="22"/>
          <w:szCs w:val="22"/>
        </w:rPr>
        <w:t>.2 Delegation</w:t>
      </w:r>
    </w:p>
    <w:p w14:paraId="0441EC92" w14:textId="77777777" w:rsidR="00F77D5A" w:rsidRDefault="00F77D5A" w:rsidP="00F77D5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Trustees have chosen to delegate its functions to Local Governing Bodies and Headteachers as set out in this policy. </w:t>
      </w:r>
      <w:r>
        <w:rPr>
          <w:rStyle w:val="eop"/>
          <w:rFonts w:ascii="Calibri" w:hAnsi="Calibri" w:cs="Calibri"/>
          <w:sz w:val="22"/>
          <w:szCs w:val="22"/>
        </w:rPr>
        <w:t> </w:t>
      </w:r>
    </w:p>
    <w:p w14:paraId="701D4785" w14:textId="77777777" w:rsidR="00F77D5A" w:rsidRDefault="00F77D5A" w:rsidP="00F77D5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E4DB925" w14:textId="13A415A9" w:rsidR="00F77D5A" w:rsidRPr="00EA13F1" w:rsidRDefault="00264DC4" w:rsidP="00F77D5A">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rPr>
        <w:t>5</w:t>
      </w:r>
      <w:r w:rsidR="00F77D5A">
        <w:rPr>
          <w:rStyle w:val="normaltextrun"/>
          <w:rFonts w:ascii="Calibri" w:hAnsi="Calibri" w:cs="Calibri"/>
          <w:b/>
          <w:bCs/>
          <w:sz w:val="22"/>
          <w:szCs w:val="22"/>
        </w:rPr>
        <w:t xml:space="preserve">.3 </w:t>
      </w:r>
      <w:r w:rsidR="00F77D5A" w:rsidRPr="00EA13F1">
        <w:rPr>
          <w:rStyle w:val="normaltextrun"/>
          <w:rFonts w:ascii="Calibri" w:hAnsi="Calibri" w:cs="Calibri"/>
          <w:b/>
          <w:bCs/>
          <w:sz w:val="22"/>
          <w:szCs w:val="22"/>
        </w:rPr>
        <w:t>Monitoring and Evaluation</w:t>
      </w:r>
      <w:r w:rsidR="00F77D5A" w:rsidRPr="00EA13F1">
        <w:rPr>
          <w:rStyle w:val="eop"/>
          <w:rFonts w:ascii="Calibri" w:hAnsi="Calibri" w:cs="Calibri"/>
          <w:b/>
          <w:bCs/>
          <w:sz w:val="22"/>
          <w:szCs w:val="22"/>
        </w:rPr>
        <w:t> </w:t>
      </w:r>
    </w:p>
    <w:p w14:paraId="76C495C8" w14:textId="7FC1466E" w:rsidR="00F77D5A" w:rsidRDefault="00F77D5A" w:rsidP="00F77D5A">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The Local Governing Body and Headteacher will monitor the operation and effectiveness of the </w:t>
      </w:r>
      <w:r w:rsidR="00172453">
        <w:rPr>
          <w:rStyle w:val="normaltextrun"/>
          <w:rFonts w:ascii="Calibri" w:hAnsi="Calibri" w:cs="Calibri"/>
          <w:sz w:val="22"/>
          <w:szCs w:val="22"/>
        </w:rPr>
        <w:t>p</w:t>
      </w:r>
      <w:r>
        <w:rPr>
          <w:rStyle w:val="normaltextrun"/>
          <w:rFonts w:ascii="Calibri" w:hAnsi="Calibri" w:cs="Calibri"/>
          <w:sz w:val="22"/>
          <w:szCs w:val="22"/>
        </w:rPr>
        <w:t>olicy and deal with any queries relating to it. The Director of Education</w:t>
      </w:r>
      <w:r w:rsidR="00172453">
        <w:rPr>
          <w:rStyle w:val="normaltextrun"/>
          <w:rFonts w:ascii="Calibri" w:hAnsi="Calibri" w:cs="Calibri"/>
          <w:sz w:val="22"/>
          <w:szCs w:val="22"/>
        </w:rPr>
        <w:t>/Executive Safeguarding Lead</w:t>
      </w:r>
      <w:r>
        <w:rPr>
          <w:rStyle w:val="normaltextrun"/>
          <w:rFonts w:ascii="Calibri" w:hAnsi="Calibri" w:cs="Calibri"/>
          <w:sz w:val="22"/>
          <w:szCs w:val="22"/>
        </w:rPr>
        <w:t xml:space="preserve"> will quality assure the implementation of this policy. The Oxford Diocesan Bucks Schools Trust (ODBST), through the School Effectiveness Committee, will monitor any concerns or complaints raised in relation to the policy on an annual basis. </w:t>
      </w:r>
      <w:r>
        <w:rPr>
          <w:rStyle w:val="eop"/>
          <w:rFonts w:ascii="Calibri" w:hAnsi="Calibri" w:cs="Calibri"/>
          <w:sz w:val="22"/>
          <w:szCs w:val="22"/>
        </w:rPr>
        <w:t> </w:t>
      </w:r>
    </w:p>
    <w:p w14:paraId="6840D26F" w14:textId="77777777" w:rsidR="000C65A6" w:rsidRDefault="000C65A6" w:rsidP="00F77D5A">
      <w:pPr>
        <w:pStyle w:val="paragraph"/>
        <w:spacing w:before="0" w:beforeAutospacing="0" w:after="0" w:afterAutospacing="0"/>
        <w:textAlignment w:val="baseline"/>
        <w:rPr>
          <w:rStyle w:val="eop"/>
          <w:rFonts w:ascii="Calibri" w:hAnsi="Calibri" w:cs="Calibri"/>
          <w:sz w:val="22"/>
          <w:szCs w:val="22"/>
        </w:rPr>
      </w:pPr>
    </w:p>
    <w:p w14:paraId="343D755A" w14:textId="77777777" w:rsidR="00F70D3B" w:rsidRDefault="00F70D3B" w:rsidP="00F77D5A">
      <w:pPr>
        <w:pStyle w:val="paragraph"/>
        <w:spacing w:before="0" w:beforeAutospacing="0" w:after="0" w:afterAutospacing="0"/>
        <w:textAlignment w:val="baseline"/>
        <w:rPr>
          <w:rStyle w:val="eop"/>
          <w:rFonts w:ascii="Calibri" w:hAnsi="Calibri" w:cs="Calibri"/>
          <w:sz w:val="22"/>
          <w:szCs w:val="22"/>
        </w:rPr>
      </w:pPr>
    </w:p>
    <w:p w14:paraId="0C09E995" w14:textId="1024A09F" w:rsidR="00F70D3B" w:rsidRPr="00F70D3B" w:rsidRDefault="00F70D3B" w:rsidP="00F77D5A">
      <w:pPr>
        <w:pStyle w:val="paragraph"/>
        <w:spacing w:before="0" w:beforeAutospacing="0" w:after="0" w:afterAutospacing="0"/>
        <w:textAlignment w:val="baseline"/>
        <w:rPr>
          <w:rStyle w:val="eop"/>
          <w:rFonts w:ascii="Calibri" w:hAnsi="Calibri" w:cs="Calibri"/>
          <w:b/>
          <w:bCs/>
          <w:sz w:val="22"/>
          <w:szCs w:val="22"/>
        </w:rPr>
      </w:pPr>
      <w:r w:rsidRPr="00F70D3B">
        <w:rPr>
          <w:rStyle w:val="eop"/>
          <w:rFonts w:ascii="Calibri" w:hAnsi="Calibri" w:cs="Calibri"/>
          <w:b/>
          <w:bCs/>
          <w:sz w:val="22"/>
          <w:szCs w:val="22"/>
        </w:rPr>
        <w:t xml:space="preserve">6. Gender Reassignment </w:t>
      </w:r>
    </w:p>
    <w:p w14:paraId="0B333A93" w14:textId="36DC963E" w:rsidR="00A37898" w:rsidRDefault="00796AF7" w:rsidP="00A37898">
      <w:pPr>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6.1 </w:t>
      </w:r>
      <w:r w:rsidR="00D952BB" w:rsidRPr="005C2DB1">
        <w:rPr>
          <w:rFonts w:asciiTheme="minorHAnsi" w:eastAsia="Times New Roman" w:hAnsiTheme="minorHAnsi" w:cstheme="minorHAnsi"/>
          <w:lang w:eastAsia="en-GB"/>
        </w:rPr>
        <w:t>Gender reassignment applies to anyone who is proposing t</w:t>
      </w:r>
      <w:r w:rsidR="009940F3" w:rsidRPr="005C2DB1">
        <w:rPr>
          <w:rFonts w:asciiTheme="minorHAnsi" w:eastAsia="Times New Roman" w:hAnsiTheme="minorHAnsi" w:cstheme="minorHAnsi"/>
          <w:lang w:eastAsia="en-GB"/>
        </w:rPr>
        <w:t>o</w:t>
      </w:r>
      <w:r w:rsidR="00D952BB" w:rsidRPr="005C2DB1">
        <w:rPr>
          <w:rFonts w:asciiTheme="minorHAnsi" w:eastAsia="Times New Roman" w:hAnsiTheme="minorHAnsi" w:cstheme="minorHAnsi"/>
          <w:lang w:eastAsia="en-GB"/>
        </w:rPr>
        <w:t>, or who has beg</w:t>
      </w:r>
      <w:r w:rsidR="005C2DB1">
        <w:rPr>
          <w:rFonts w:asciiTheme="minorHAnsi" w:eastAsia="Times New Roman" w:hAnsiTheme="minorHAnsi" w:cstheme="minorHAnsi"/>
          <w:lang w:eastAsia="en-GB"/>
        </w:rPr>
        <w:t>u</w:t>
      </w:r>
      <w:r w:rsidR="00D952BB" w:rsidRPr="005C2DB1">
        <w:rPr>
          <w:rFonts w:asciiTheme="minorHAnsi" w:eastAsia="Times New Roman" w:hAnsiTheme="minorHAnsi" w:cstheme="minorHAnsi"/>
          <w:lang w:eastAsia="en-GB"/>
        </w:rPr>
        <w:t xml:space="preserve">n to, transition even if they have not </w:t>
      </w:r>
      <w:r w:rsidR="009940F3" w:rsidRPr="005C2DB1">
        <w:rPr>
          <w:rFonts w:asciiTheme="minorHAnsi" w:eastAsia="Times New Roman" w:hAnsiTheme="minorHAnsi" w:cstheme="minorHAnsi"/>
          <w:lang w:eastAsia="en-GB"/>
        </w:rPr>
        <w:t xml:space="preserve">had medical treatment. </w:t>
      </w:r>
    </w:p>
    <w:p w14:paraId="6A49A5CE" w14:textId="3FCC780C" w:rsidR="00796AF7" w:rsidRDefault="00796AF7" w:rsidP="00A37898">
      <w:pPr>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6.2 Trustees </w:t>
      </w:r>
      <w:r w:rsidR="006B1BB6">
        <w:rPr>
          <w:rFonts w:asciiTheme="minorHAnsi" w:eastAsia="Times New Roman" w:hAnsiTheme="minorHAnsi" w:cstheme="minorHAnsi"/>
          <w:lang w:eastAsia="en-GB"/>
        </w:rPr>
        <w:t>expect that:</w:t>
      </w:r>
    </w:p>
    <w:p w14:paraId="17D73AFA" w14:textId="09B392A7" w:rsidR="00830889" w:rsidRPr="009B077E" w:rsidRDefault="00830889" w:rsidP="006B1BB6">
      <w:pPr>
        <w:pStyle w:val="ListParagraph"/>
        <w:numPr>
          <w:ilvl w:val="0"/>
          <w:numId w:val="28"/>
        </w:numPr>
        <w:rPr>
          <w:rFonts w:asciiTheme="minorHAnsi" w:hAnsiTheme="minorHAnsi" w:cstheme="minorHAnsi"/>
        </w:rPr>
      </w:pPr>
      <w:r>
        <w:rPr>
          <w:rFonts w:eastAsia="MS Mincho" w:cs="Calibri"/>
          <w:lang w:val="en-US"/>
        </w:rPr>
        <w:t>a</w:t>
      </w:r>
      <w:r w:rsidRPr="00FC1561">
        <w:rPr>
          <w:rFonts w:eastAsia="MS Mincho" w:cs="Calibri"/>
          <w:lang w:val="en-US"/>
        </w:rPr>
        <w:t xml:space="preserve">ny pupil who expresses questions or concerns about their gender identity will be treated with kindness, respect and </w:t>
      </w:r>
      <w:proofErr w:type="gramStart"/>
      <w:r w:rsidRPr="00FC1561">
        <w:rPr>
          <w:rFonts w:eastAsia="MS Mincho" w:cs="Calibri"/>
          <w:lang w:val="en-US"/>
        </w:rPr>
        <w:t>confidentiality</w:t>
      </w:r>
      <w:r>
        <w:rPr>
          <w:rFonts w:eastAsia="MS Mincho" w:cs="Calibri"/>
          <w:lang w:val="en-US"/>
        </w:rPr>
        <w:t>;</w:t>
      </w:r>
      <w:proofErr w:type="gramEnd"/>
    </w:p>
    <w:p w14:paraId="073E9F3F" w14:textId="299F7A0C" w:rsidR="009B077E" w:rsidRDefault="009B077E" w:rsidP="006B1BB6">
      <w:pPr>
        <w:pStyle w:val="ListParagraph"/>
        <w:numPr>
          <w:ilvl w:val="0"/>
          <w:numId w:val="28"/>
        </w:numPr>
        <w:rPr>
          <w:rFonts w:asciiTheme="minorHAnsi" w:hAnsiTheme="minorHAnsi" w:cstheme="minorHAnsi"/>
        </w:rPr>
      </w:pPr>
      <w:r>
        <w:rPr>
          <w:rFonts w:eastAsia="MS Mincho" w:cs="Calibri"/>
          <w:lang w:val="en-US"/>
        </w:rPr>
        <w:t xml:space="preserve">schools will </w:t>
      </w:r>
      <w:r w:rsidRPr="00FC1561">
        <w:rPr>
          <w:rFonts w:eastAsia="MS Mincho" w:cs="Calibri"/>
          <w:lang w:val="en-US"/>
        </w:rPr>
        <w:t xml:space="preserve">ensure that pastoral support is in place and that decisions are made in the best interests of the </w:t>
      </w:r>
      <w:proofErr w:type="gramStart"/>
      <w:r w:rsidRPr="00FC1561">
        <w:rPr>
          <w:rFonts w:eastAsia="MS Mincho" w:cs="Calibri"/>
          <w:lang w:val="en-US"/>
        </w:rPr>
        <w:t>child</w:t>
      </w:r>
      <w:r>
        <w:rPr>
          <w:rFonts w:eastAsia="MS Mincho" w:cs="Calibri"/>
          <w:lang w:val="en-US"/>
        </w:rPr>
        <w:t>;</w:t>
      </w:r>
      <w:proofErr w:type="gramEnd"/>
      <w:r>
        <w:rPr>
          <w:rFonts w:eastAsia="MS Mincho" w:cs="Calibri"/>
          <w:lang w:val="en-US"/>
        </w:rPr>
        <w:t xml:space="preserve"> </w:t>
      </w:r>
    </w:p>
    <w:p w14:paraId="52C74F3E" w14:textId="33E5F43B" w:rsidR="006B1BB6" w:rsidRDefault="000C0D9B" w:rsidP="006B1BB6">
      <w:pPr>
        <w:pStyle w:val="ListParagraph"/>
        <w:numPr>
          <w:ilvl w:val="0"/>
          <w:numId w:val="28"/>
        </w:numPr>
        <w:rPr>
          <w:rFonts w:asciiTheme="minorHAnsi" w:hAnsiTheme="minorHAnsi" w:cstheme="minorHAnsi"/>
        </w:rPr>
      </w:pPr>
      <w:r>
        <w:rPr>
          <w:rFonts w:asciiTheme="minorHAnsi" w:hAnsiTheme="minorHAnsi" w:cstheme="minorHAnsi"/>
        </w:rPr>
        <w:t>s</w:t>
      </w:r>
      <w:r w:rsidR="006B1BB6">
        <w:rPr>
          <w:rFonts w:asciiTheme="minorHAnsi" w:hAnsiTheme="minorHAnsi" w:cstheme="minorHAnsi"/>
        </w:rPr>
        <w:t xml:space="preserve">chools </w:t>
      </w:r>
      <w:r>
        <w:rPr>
          <w:rFonts w:asciiTheme="minorHAnsi" w:hAnsiTheme="minorHAnsi" w:cstheme="minorHAnsi"/>
        </w:rPr>
        <w:t>will</w:t>
      </w:r>
      <w:r w:rsidR="006B1BB6">
        <w:rPr>
          <w:rFonts w:asciiTheme="minorHAnsi" w:hAnsiTheme="minorHAnsi" w:cstheme="minorHAnsi"/>
        </w:rPr>
        <w:t xml:space="preserve"> not automatically ad</w:t>
      </w:r>
      <w:r>
        <w:rPr>
          <w:rFonts w:asciiTheme="minorHAnsi" w:hAnsiTheme="minorHAnsi" w:cstheme="minorHAnsi"/>
        </w:rPr>
        <w:t>o</w:t>
      </w:r>
      <w:r w:rsidR="006B1BB6">
        <w:rPr>
          <w:rFonts w:asciiTheme="minorHAnsi" w:hAnsiTheme="minorHAnsi" w:cstheme="minorHAnsi"/>
        </w:rPr>
        <w:t xml:space="preserve">pt a child’s </w:t>
      </w:r>
      <w:r>
        <w:rPr>
          <w:rFonts w:asciiTheme="minorHAnsi" w:hAnsiTheme="minorHAnsi" w:cstheme="minorHAnsi"/>
        </w:rPr>
        <w:t xml:space="preserve">preferred pronouns or new name without consulting with </w:t>
      </w:r>
      <w:proofErr w:type="gramStart"/>
      <w:r>
        <w:rPr>
          <w:rFonts w:asciiTheme="minorHAnsi" w:hAnsiTheme="minorHAnsi" w:cstheme="minorHAnsi"/>
        </w:rPr>
        <w:t>parents;</w:t>
      </w:r>
      <w:proofErr w:type="gramEnd"/>
    </w:p>
    <w:p w14:paraId="2A22C811" w14:textId="77777777" w:rsidR="007C4F21" w:rsidRDefault="00624D9D" w:rsidP="000518CC">
      <w:pPr>
        <w:pStyle w:val="ListParagraph"/>
        <w:numPr>
          <w:ilvl w:val="0"/>
          <w:numId w:val="28"/>
        </w:numPr>
        <w:rPr>
          <w:rFonts w:asciiTheme="minorHAnsi" w:hAnsiTheme="minorHAnsi" w:cstheme="minorHAnsi"/>
        </w:rPr>
      </w:pPr>
      <w:r>
        <w:rPr>
          <w:rFonts w:asciiTheme="minorHAnsi" w:hAnsiTheme="minorHAnsi" w:cstheme="minorHAnsi"/>
        </w:rPr>
        <w:t xml:space="preserve">schools will record all decisions around gender reassignment individually and as a safeguarding record, using CPOMS; a single approach will not be taken and </w:t>
      </w:r>
      <w:r w:rsidR="00C26171">
        <w:rPr>
          <w:rFonts w:asciiTheme="minorHAnsi" w:hAnsiTheme="minorHAnsi" w:cstheme="minorHAnsi"/>
        </w:rPr>
        <w:t xml:space="preserve">each case will </w:t>
      </w:r>
      <w:proofErr w:type="gramStart"/>
      <w:r w:rsidR="00C26171">
        <w:rPr>
          <w:rFonts w:asciiTheme="minorHAnsi" w:hAnsiTheme="minorHAnsi" w:cstheme="minorHAnsi"/>
        </w:rPr>
        <w:t>considered individually</w:t>
      </w:r>
      <w:proofErr w:type="gramEnd"/>
      <w:r w:rsidR="00BC7DF9">
        <w:rPr>
          <w:rFonts w:asciiTheme="minorHAnsi" w:hAnsiTheme="minorHAnsi" w:cstheme="minorHAnsi"/>
        </w:rPr>
        <w:t>,</w:t>
      </w:r>
      <w:r w:rsidR="00C26171">
        <w:rPr>
          <w:rFonts w:asciiTheme="minorHAnsi" w:hAnsiTheme="minorHAnsi" w:cstheme="minorHAnsi"/>
        </w:rPr>
        <w:t xml:space="preserve"> with record</w:t>
      </w:r>
      <w:r w:rsidR="00EE697E">
        <w:rPr>
          <w:rFonts w:asciiTheme="minorHAnsi" w:hAnsiTheme="minorHAnsi" w:cstheme="minorHAnsi"/>
        </w:rPr>
        <w:t>s detailing</w:t>
      </w:r>
      <w:r w:rsidR="00C26171">
        <w:rPr>
          <w:rFonts w:asciiTheme="minorHAnsi" w:hAnsiTheme="minorHAnsi" w:cstheme="minorHAnsi"/>
        </w:rPr>
        <w:t xml:space="preserve"> the </w:t>
      </w:r>
      <w:proofErr w:type="gramStart"/>
      <w:r w:rsidR="00C26171">
        <w:rPr>
          <w:rFonts w:asciiTheme="minorHAnsi" w:hAnsiTheme="minorHAnsi" w:cstheme="minorHAnsi"/>
        </w:rPr>
        <w:t>decision making</w:t>
      </w:r>
      <w:proofErr w:type="gramEnd"/>
      <w:r w:rsidR="00C26171">
        <w:rPr>
          <w:rFonts w:asciiTheme="minorHAnsi" w:hAnsiTheme="minorHAnsi" w:cstheme="minorHAnsi"/>
        </w:rPr>
        <w:t xml:space="preserve"> process and those involved in it</w:t>
      </w:r>
      <w:r w:rsidR="007C4F21">
        <w:rPr>
          <w:rFonts w:asciiTheme="minorHAnsi" w:hAnsiTheme="minorHAnsi" w:cstheme="minorHAnsi"/>
        </w:rPr>
        <w:t>.</w:t>
      </w:r>
    </w:p>
    <w:p w14:paraId="2A83B323" w14:textId="0F577B53" w:rsidR="00C26171" w:rsidRPr="007C4F21" w:rsidRDefault="0025702F" w:rsidP="007C4F21">
      <w:pPr>
        <w:rPr>
          <w:rFonts w:asciiTheme="minorHAnsi" w:hAnsiTheme="minorHAnsi" w:cstheme="minorHAnsi"/>
        </w:rPr>
      </w:pPr>
      <w:r w:rsidRPr="007C4F21">
        <w:rPr>
          <w:rFonts w:asciiTheme="minorHAnsi" w:hAnsiTheme="minorHAnsi" w:cstheme="minorHAnsi"/>
          <w:b/>
          <w:bCs/>
        </w:rPr>
        <w:t xml:space="preserve">7. Curriculum </w:t>
      </w:r>
    </w:p>
    <w:p w14:paraId="0D197C71" w14:textId="21678023" w:rsidR="006F62EB" w:rsidRDefault="001C0B1E">
      <w:r>
        <w:t>All ODBST schools will teach a clear</w:t>
      </w:r>
      <w:r w:rsidR="00293B2A">
        <w:t xml:space="preserve">, age relevant and </w:t>
      </w:r>
      <w:r>
        <w:t xml:space="preserve">purposeful RSHE curriculum </w:t>
      </w:r>
      <w:r w:rsidR="003427F1">
        <w:t>as per the expectations set out in the</w:t>
      </w:r>
      <w:r>
        <w:t xml:space="preserve"> </w:t>
      </w:r>
      <w:r w:rsidR="00FF6F29">
        <w:t>ODBST RSHE</w:t>
      </w:r>
      <w:r>
        <w:t xml:space="preserve"> policy. </w:t>
      </w:r>
    </w:p>
    <w:p w14:paraId="26283BCA" w14:textId="3E1C8B1D" w:rsidR="00B12EAD" w:rsidRDefault="00A45C15">
      <w:pPr>
        <w:rPr>
          <w:rFonts w:eastAsia="MS Mincho" w:cs="Calibri"/>
          <w:lang w:val="en-US"/>
        </w:rPr>
      </w:pPr>
      <w:r>
        <w:t xml:space="preserve">Teaching should be factually accurate and not promote contested views about gender identity as fact. </w:t>
      </w:r>
      <w:r w:rsidR="009E1EA7">
        <w:t>Teaching should be sensitive to in</w:t>
      </w:r>
      <w:r w:rsidR="000518CC">
        <w:t>div</w:t>
      </w:r>
      <w:r w:rsidR="009E1EA7">
        <w:t xml:space="preserve">idual pupil backgrounds and be supportive of pupils with </w:t>
      </w:r>
      <w:r w:rsidR="009E1EA7" w:rsidRPr="006F62EB">
        <w:rPr>
          <w:rFonts w:cs="Calibri"/>
        </w:rPr>
        <w:t xml:space="preserve">SEND, ensuring that they have understood the key messages accurately. </w:t>
      </w:r>
      <w:r w:rsidR="00C75B55" w:rsidRPr="006F62EB">
        <w:rPr>
          <w:rFonts w:eastAsia="MS Mincho" w:cs="Calibri"/>
          <w:lang w:val="en-US"/>
        </w:rPr>
        <w:br/>
      </w:r>
      <w:r w:rsidR="006F62EB" w:rsidRPr="006F62EB">
        <w:rPr>
          <w:rFonts w:eastAsia="MS Mincho" w:cs="Calibri"/>
          <w:lang w:val="en-US"/>
        </w:rPr>
        <w:t xml:space="preserve">Schools must ensure that </w:t>
      </w:r>
      <w:r w:rsidR="00256AD1">
        <w:rPr>
          <w:rFonts w:eastAsia="MS Mincho" w:cs="Calibri"/>
          <w:lang w:val="en-US"/>
        </w:rPr>
        <w:t>s</w:t>
      </w:r>
      <w:r w:rsidR="00C75B55" w:rsidRPr="006F62EB">
        <w:rPr>
          <w:rFonts w:eastAsia="MS Mincho" w:cs="Calibri"/>
          <w:lang w:val="en-US"/>
        </w:rPr>
        <w:t xml:space="preserve">taff receive training to handle related discussions with care and to </w:t>
      </w:r>
      <w:proofErr w:type="spellStart"/>
      <w:r w:rsidR="00C75B55" w:rsidRPr="006F62EB">
        <w:rPr>
          <w:rFonts w:eastAsia="MS Mincho" w:cs="Calibri"/>
          <w:lang w:val="en-US"/>
        </w:rPr>
        <w:t>recognise</w:t>
      </w:r>
      <w:proofErr w:type="spellEnd"/>
      <w:r w:rsidR="00C75B55" w:rsidRPr="006F62EB">
        <w:rPr>
          <w:rFonts w:eastAsia="MS Mincho" w:cs="Calibri"/>
          <w:lang w:val="en-US"/>
        </w:rPr>
        <w:t xml:space="preserve"> when pupils may need support or safeguarding intervention.</w:t>
      </w:r>
    </w:p>
    <w:p w14:paraId="7873C33B" w14:textId="7E7AC07A" w:rsidR="006F62EB" w:rsidRPr="00F414CC" w:rsidRDefault="00F414CC">
      <w:pPr>
        <w:rPr>
          <w:b/>
          <w:bCs/>
        </w:rPr>
      </w:pPr>
      <w:r w:rsidRPr="00F414CC">
        <w:rPr>
          <w:b/>
          <w:bCs/>
        </w:rPr>
        <w:t>8. Preventing bullying and discrimination</w:t>
      </w:r>
    </w:p>
    <w:p w14:paraId="378EAA20" w14:textId="1CA1E604" w:rsidR="00F414CC" w:rsidRPr="005B2954" w:rsidRDefault="00F414CC">
      <w:pPr>
        <w:rPr>
          <w:rFonts w:cs="Calibri"/>
        </w:rPr>
      </w:pPr>
      <w:r w:rsidRPr="005B2954">
        <w:rPr>
          <w:rFonts w:eastAsia="MS Mincho" w:cs="Calibri"/>
          <w:lang w:val="en-US"/>
        </w:rPr>
        <w:lastRenderedPageBreak/>
        <w:t>Bullying or discrimination related to gender identity, gender expression, or perceived gender will not be tolerated</w:t>
      </w:r>
      <w:r w:rsidR="0085779E">
        <w:rPr>
          <w:rFonts w:eastAsia="MS Mincho" w:cs="Calibri"/>
          <w:lang w:val="en-US"/>
        </w:rPr>
        <w:t xml:space="preserve"> by the ODBST</w:t>
      </w:r>
      <w:r w:rsidRPr="005B2954">
        <w:rPr>
          <w:rFonts w:eastAsia="MS Mincho" w:cs="Calibri"/>
          <w:lang w:val="en-US"/>
        </w:rPr>
        <w:t>.</w:t>
      </w:r>
      <w:r w:rsidRPr="005B2954">
        <w:rPr>
          <w:rFonts w:eastAsia="MS Mincho" w:cs="Calibri"/>
          <w:lang w:val="en-US"/>
        </w:rPr>
        <w:br/>
      </w:r>
      <w:r w:rsidR="005B2954" w:rsidRPr="005B2954">
        <w:rPr>
          <w:rFonts w:eastAsia="MS Mincho" w:cs="Calibri"/>
          <w:lang w:val="en-US"/>
        </w:rPr>
        <w:t>The ODBST</w:t>
      </w:r>
      <w:r w:rsidRPr="005B2954">
        <w:rPr>
          <w:rFonts w:eastAsia="MS Mincho" w:cs="Calibri"/>
          <w:lang w:val="en-US"/>
        </w:rPr>
        <w:t xml:space="preserve"> Anti-Bullying Policy makes clear that everyone has the right to learn free from fear, intimidation or ridicule.</w:t>
      </w:r>
      <w:r w:rsidR="0085779E">
        <w:rPr>
          <w:rFonts w:eastAsia="MS Mincho" w:cs="Calibri"/>
          <w:lang w:val="en-US"/>
        </w:rPr>
        <w:t xml:space="preserve"> Any concerns around bullying will be managed through the </w:t>
      </w:r>
      <w:r w:rsidR="003128AA">
        <w:rPr>
          <w:rFonts w:eastAsia="MS Mincho" w:cs="Calibri"/>
          <w:lang w:val="en-US"/>
        </w:rPr>
        <w:t>A</w:t>
      </w:r>
      <w:r w:rsidR="0085779E">
        <w:rPr>
          <w:rFonts w:eastAsia="MS Mincho" w:cs="Calibri"/>
          <w:lang w:val="en-US"/>
        </w:rPr>
        <w:t>nti-</w:t>
      </w:r>
      <w:r w:rsidR="003128AA">
        <w:rPr>
          <w:rFonts w:eastAsia="MS Mincho" w:cs="Calibri"/>
          <w:lang w:val="en-US"/>
        </w:rPr>
        <w:t>B</w:t>
      </w:r>
      <w:r w:rsidR="0085779E">
        <w:rPr>
          <w:rFonts w:eastAsia="MS Mincho" w:cs="Calibri"/>
          <w:lang w:val="en-US"/>
        </w:rPr>
        <w:t xml:space="preserve">ullying policy. </w:t>
      </w:r>
      <w:r w:rsidRPr="005B2954">
        <w:rPr>
          <w:rFonts w:eastAsia="MS Mincho" w:cs="Calibri"/>
          <w:lang w:val="en-US"/>
        </w:rPr>
        <w:br/>
        <w:t>The school will educate pupils on respect, kindness and difference through our RSHE and collective worship, promoting understanding while acknowledging differing beliefs held by families and faith communities.</w:t>
      </w:r>
    </w:p>
    <w:p w14:paraId="2568EB02" w14:textId="77777777" w:rsidR="000518CC" w:rsidRDefault="000518CC"/>
    <w:p w14:paraId="20D94CE4" w14:textId="77777777" w:rsidR="00293B2A" w:rsidRDefault="00293B2A"/>
    <w:sectPr w:rsidR="00293B2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57FAD" w14:textId="77777777" w:rsidR="00D70927" w:rsidRDefault="00D70927" w:rsidP="00D10446">
      <w:pPr>
        <w:spacing w:after="0" w:line="240" w:lineRule="auto"/>
      </w:pPr>
      <w:r>
        <w:separator/>
      </w:r>
    </w:p>
  </w:endnote>
  <w:endnote w:type="continuationSeparator" w:id="0">
    <w:p w14:paraId="492B2F96" w14:textId="77777777" w:rsidR="00D70927" w:rsidRDefault="00D70927" w:rsidP="00D10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7773034"/>
      <w:docPartObj>
        <w:docPartGallery w:val="Page Numbers (Bottom of Page)"/>
        <w:docPartUnique/>
      </w:docPartObj>
    </w:sdtPr>
    <w:sdtEndPr>
      <w:rPr>
        <w:noProof/>
      </w:rPr>
    </w:sdtEndPr>
    <w:sdtContent>
      <w:p w14:paraId="6E3EAE74" w14:textId="73CCA3DA" w:rsidR="00D10446" w:rsidRDefault="00D10446">
        <w:pPr>
          <w:pStyle w:val="Footer"/>
        </w:pPr>
        <w:r>
          <w:fldChar w:fldCharType="begin"/>
        </w:r>
        <w:r>
          <w:instrText xml:space="preserve"> PAGE   \* MERGEFORMAT </w:instrText>
        </w:r>
        <w:r>
          <w:fldChar w:fldCharType="separate"/>
        </w:r>
        <w:r>
          <w:rPr>
            <w:noProof/>
          </w:rPr>
          <w:t>2</w:t>
        </w:r>
        <w:r>
          <w:rPr>
            <w:noProof/>
          </w:rPr>
          <w:fldChar w:fldCharType="end"/>
        </w:r>
        <w:r>
          <w:rPr>
            <w:noProof/>
          </w:rPr>
          <w:t xml:space="preserve"> </w:t>
        </w:r>
        <w:r w:rsidRPr="00D10446">
          <w:rPr>
            <w:i/>
            <w:iCs/>
            <w:noProof/>
          </w:rPr>
          <w:t>Approved January 2026</w:t>
        </w:r>
        <w:r>
          <w:rPr>
            <w:noProof/>
          </w:rPr>
          <w:t xml:space="preserve"> </w:t>
        </w:r>
      </w:p>
    </w:sdtContent>
  </w:sdt>
  <w:p w14:paraId="6EBCC20D" w14:textId="77777777" w:rsidR="00D10446" w:rsidRDefault="00D104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8B796" w14:textId="77777777" w:rsidR="00D70927" w:rsidRDefault="00D70927" w:rsidP="00D10446">
      <w:pPr>
        <w:spacing w:after="0" w:line="240" w:lineRule="auto"/>
      </w:pPr>
      <w:r>
        <w:separator/>
      </w:r>
    </w:p>
  </w:footnote>
  <w:footnote w:type="continuationSeparator" w:id="0">
    <w:p w14:paraId="59B437B9" w14:textId="77777777" w:rsidR="00D70927" w:rsidRDefault="00D70927" w:rsidP="00D104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11CF8"/>
    <w:multiLevelType w:val="multilevel"/>
    <w:tmpl w:val="0D9466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F0E02"/>
    <w:multiLevelType w:val="multilevel"/>
    <w:tmpl w:val="2C7605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82966"/>
    <w:multiLevelType w:val="multilevel"/>
    <w:tmpl w:val="C03A23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C15001"/>
    <w:multiLevelType w:val="multilevel"/>
    <w:tmpl w:val="DA2A34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D901BA"/>
    <w:multiLevelType w:val="multilevel"/>
    <w:tmpl w:val="B2AE58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F62933"/>
    <w:multiLevelType w:val="multilevel"/>
    <w:tmpl w:val="87B6B0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BE2DF4"/>
    <w:multiLevelType w:val="multilevel"/>
    <w:tmpl w:val="4F12D0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DC0819"/>
    <w:multiLevelType w:val="multilevel"/>
    <w:tmpl w:val="8A9E70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8E2426"/>
    <w:multiLevelType w:val="multilevel"/>
    <w:tmpl w:val="078E14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1956E6"/>
    <w:multiLevelType w:val="multilevel"/>
    <w:tmpl w:val="DAFEE2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1C7AAD"/>
    <w:multiLevelType w:val="multilevel"/>
    <w:tmpl w:val="0F6CF5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E87326"/>
    <w:multiLevelType w:val="hybridMultilevel"/>
    <w:tmpl w:val="B2BC7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68272B"/>
    <w:multiLevelType w:val="multilevel"/>
    <w:tmpl w:val="BD8643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817302"/>
    <w:multiLevelType w:val="multilevel"/>
    <w:tmpl w:val="B5DC5E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A245B4"/>
    <w:multiLevelType w:val="multilevel"/>
    <w:tmpl w:val="A13879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C56434"/>
    <w:multiLevelType w:val="multilevel"/>
    <w:tmpl w:val="D9C874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2F3817"/>
    <w:multiLevelType w:val="multilevel"/>
    <w:tmpl w:val="06DC79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9E64BD"/>
    <w:multiLevelType w:val="multilevel"/>
    <w:tmpl w:val="D59C44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9137BC"/>
    <w:multiLevelType w:val="multilevel"/>
    <w:tmpl w:val="D9F2AF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AF0095"/>
    <w:multiLevelType w:val="multilevel"/>
    <w:tmpl w:val="097A03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2B0578"/>
    <w:multiLevelType w:val="multilevel"/>
    <w:tmpl w:val="E72623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3F115A"/>
    <w:multiLevelType w:val="multilevel"/>
    <w:tmpl w:val="970AF5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6B0DA4"/>
    <w:multiLevelType w:val="multilevel"/>
    <w:tmpl w:val="E8826A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FF0C02"/>
    <w:multiLevelType w:val="multilevel"/>
    <w:tmpl w:val="B3EC02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54318B"/>
    <w:multiLevelType w:val="multilevel"/>
    <w:tmpl w:val="A15A79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5D5469"/>
    <w:multiLevelType w:val="multilevel"/>
    <w:tmpl w:val="305817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D812A2"/>
    <w:multiLevelType w:val="multilevel"/>
    <w:tmpl w:val="EC4A6B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CE552E"/>
    <w:multiLevelType w:val="multilevel"/>
    <w:tmpl w:val="FDF42E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4015224">
    <w:abstractNumId w:val="9"/>
  </w:num>
  <w:num w:numId="2" w16cid:durableId="90510747">
    <w:abstractNumId w:val="27"/>
  </w:num>
  <w:num w:numId="3" w16cid:durableId="1767071969">
    <w:abstractNumId w:val="4"/>
  </w:num>
  <w:num w:numId="4" w16cid:durableId="1067145684">
    <w:abstractNumId w:val="21"/>
  </w:num>
  <w:num w:numId="5" w16cid:durableId="1030691105">
    <w:abstractNumId w:val="25"/>
  </w:num>
  <w:num w:numId="6" w16cid:durableId="1783062797">
    <w:abstractNumId w:val="17"/>
  </w:num>
  <w:num w:numId="7" w16cid:durableId="507838958">
    <w:abstractNumId w:val="0"/>
  </w:num>
  <w:num w:numId="8" w16cid:durableId="1697271656">
    <w:abstractNumId w:val="6"/>
  </w:num>
  <w:num w:numId="9" w16cid:durableId="976882174">
    <w:abstractNumId w:val="2"/>
  </w:num>
  <w:num w:numId="10" w16cid:durableId="2027170907">
    <w:abstractNumId w:val="26"/>
  </w:num>
  <w:num w:numId="11" w16cid:durableId="1829708223">
    <w:abstractNumId w:val="13"/>
  </w:num>
  <w:num w:numId="12" w16cid:durableId="1331445969">
    <w:abstractNumId w:val="22"/>
  </w:num>
  <w:num w:numId="13" w16cid:durableId="1637180988">
    <w:abstractNumId w:val="14"/>
  </w:num>
  <w:num w:numId="14" w16cid:durableId="1920480872">
    <w:abstractNumId w:val="15"/>
  </w:num>
  <w:num w:numId="15" w16cid:durableId="1921789748">
    <w:abstractNumId w:val="1"/>
  </w:num>
  <w:num w:numId="16" w16cid:durableId="1721056941">
    <w:abstractNumId w:val="5"/>
  </w:num>
  <w:num w:numId="17" w16cid:durableId="482041496">
    <w:abstractNumId w:val="12"/>
  </w:num>
  <w:num w:numId="18" w16cid:durableId="885723839">
    <w:abstractNumId w:val="10"/>
  </w:num>
  <w:num w:numId="19" w16cid:durableId="2069499856">
    <w:abstractNumId w:val="20"/>
  </w:num>
  <w:num w:numId="20" w16cid:durableId="297762488">
    <w:abstractNumId w:val="16"/>
  </w:num>
  <w:num w:numId="21" w16cid:durableId="1480536255">
    <w:abstractNumId w:val="7"/>
  </w:num>
  <w:num w:numId="22" w16cid:durableId="808934853">
    <w:abstractNumId w:val="19"/>
  </w:num>
  <w:num w:numId="23" w16cid:durableId="730270755">
    <w:abstractNumId w:val="23"/>
  </w:num>
  <w:num w:numId="24" w16cid:durableId="1242636636">
    <w:abstractNumId w:val="18"/>
  </w:num>
  <w:num w:numId="25" w16cid:durableId="763573344">
    <w:abstractNumId w:val="24"/>
  </w:num>
  <w:num w:numId="26" w16cid:durableId="144591070">
    <w:abstractNumId w:val="3"/>
  </w:num>
  <w:num w:numId="27" w16cid:durableId="1403335009">
    <w:abstractNumId w:val="8"/>
  </w:num>
  <w:num w:numId="28" w16cid:durableId="18567272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26A53"/>
    <w:rsid w:val="00041C64"/>
    <w:rsid w:val="000518CC"/>
    <w:rsid w:val="0008240A"/>
    <w:rsid w:val="0009477B"/>
    <w:rsid w:val="000B3F01"/>
    <w:rsid w:val="000C0D9B"/>
    <w:rsid w:val="000C4BBA"/>
    <w:rsid w:val="000C65A6"/>
    <w:rsid w:val="00143C75"/>
    <w:rsid w:val="00157145"/>
    <w:rsid w:val="00172453"/>
    <w:rsid w:val="00181C9B"/>
    <w:rsid w:val="001939DA"/>
    <w:rsid w:val="001C0B1E"/>
    <w:rsid w:val="001F2025"/>
    <w:rsid w:val="001F4A6C"/>
    <w:rsid w:val="00216EF5"/>
    <w:rsid w:val="00256AD1"/>
    <w:rsid w:val="00256D42"/>
    <w:rsid w:val="0025702F"/>
    <w:rsid w:val="00264DC4"/>
    <w:rsid w:val="0027466C"/>
    <w:rsid w:val="002908CC"/>
    <w:rsid w:val="00293B2A"/>
    <w:rsid w:val="003128AA"/>
    <w:rsid w:val="003427F1"/>
    <w:rsid w:val="003455FE"/>
    <w:rsid w:val="004366E6"/>
    <w:rsid w:val="004463AB"/>
    <w:rsid w:val="004766E3"/>
    <w:rsid w:val="004870CC"/>
    <w:rsid w:val="0050573D"/>
    <w:rsid w:val="0058138A"/>
    <w:rsid w:val="005A305B"/>
    <w:rsid w:val="005B2954"/>
    <w:rsid w:val="005C2DB1"/>
    <w:rsid w:val="00601F07"/>
    <w:rsid w:val="00624D9D"/>
    <w:rsid w:val="00697FFC"/>
    <w:rsid w:val="006A3C74"/>
    <w:rsid w:val="006B1BB6"/>
    <w:rsid w:val="006C406D"/>
    <w:rsid w:val="006F62EB"/>
    <w:rsid w:val="0077032B"/>
    <w:rsid w:val="00784171"/>
    <w:rsid w:val="00787DE7"/>
    <w:rsid w:val="00796AF7"/>
    <w:rsid w:val="007C4F21"/>
    <w:rsid w:val="007F38CF"/>
    <w:rsid w:val="00830889"/>
    <w:rsid w:val="0085779E"/>
    <w:rsid w:val="00893DA4"/>
    <w:rsid w:val="009940F3"/>
    <w:rsid w:val="009941AD"/>
    <w:rsid w:val="009B077E"/>
    <w:rsid w:val="009E1EA7"/>
    <w:rsid w:val="009E4D23"/>
    <w:rsid w:val="00A1403E"/>
    <w:rsid w:val="00A322D1"/>
    <w:rsid w:val="00A37898"/>
    <w:rsid w:val="00A45C15"/>
    <w:rsid w:val="00A66C07"/>
    <w:rsid w:val="00A86110"/>
    <w:rsid w:val="00B12B02"/>
    <w:rsid w:val="00B12EAD"/>
    <w:rsid w:val="00B12F62"/>
    <w:rsid w:val="00B5288F"/>
    <w:rsid w:val="00B706DE"/>
    <w:rsid w:val="00BA28C5"/>
    <w:rsid w:val="00BC7DF9"/>
    <w:rsid w:val="00BE646D"/>
    <w:rsid w:val="00C26171"/>
    <w:rsid w:val="00C3120B"/>
    <w:rsid w:val="00C75089"/>
    <w:rsid w:val="00C75B55"/>
    <w:rsid w:val="00CD231C"/>
    <w:rsid w:val="00D10446"/>
    <w:rsid w:val="00D4361F"/>
    <w:rsid w:val="00D70927"/>
    <w:rsid w:val="00D952BB"/>
    <w:rsid w:val="00E57D34"/>
    <w:rsid w:val="00E72AA5"/>
    <w:rsid w:val="00E73051"/>
    <w:rsid w:val="00EC2770"/>
    <w:rsid w:val="00EE697E"/>
    <w:rsid w:val="00F414CC"/>
    <w:rsid w:val="00F70D3B"/>
    <w:rsid w:val="00F77D5A"/>
    <w:rsid w:val="00FC1561"/>
    <w:rsid w:val="00FF6F29"/>
    <w:rsid w:val="00FF7FDE"/>
    <w:rsid w:val="09A97D18"/>
    <w:rsid w:val="2739945D"/>
    <w:rsid w:val="2FCCF11C"/>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customStyle="1" w:styleId="paragraph">
    <w:name w:val="paragraph"/>
    <w:basedOn w:val="Normal"/>
    <w:rsid w:val="003455FE"/>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3455FE"/>
  </w:style>
  <w:style w:type="character" w:customStyle="1" w:styleId="eop">
    <w:name w:val="eop"/>
    <w:basedOn w:val="DefaultParagraphFont"/>
    <w:rsid w:val="00F77D5A"/>
  </w:style>
  <w:style w:type="paragraph" w:styleId="ListParagraph">
    <w:name w:val="List Paragraph"/>
    <w:basedOn w:val="Normal"/>
    <w:uiPriority w:val="34"/>
    <w:qFormat/>
    <w:rsid w:val="006B1BB6"/>
    <w:pPr>
      <w:ind w:left="720"/>
      <w:contextualSpacing/>
    </w:pPr>
  </w:style>
  <w:style w:type="paragraph" w:styleId="Header">
    <w:name w:val="header"/>
    <w:basedOn w:val="Normal"/>
    <w:link w:val="HeaderChar"/>
    <w:uiPriority w:val="99"/>
    <w:unhideWhenUsed/>
    <w:rsid w:val="00D104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446"/>
    <w:rPr>
      <w:rFonts w:ascii="Calibri" w:eastAsia="Calibri" w:hAnsi="Calibri" w:cs="Times New Roman"/>
      <w:kern w:val="0"/>
      <w14:ligatures w14:val="none"/>
    </w:rPr>
  </w:style>
  <w:style w:type="paragraph" w:styleId="Footer">
    <w:name w:val="footer"/>
    <w:basedOn w:val="Normal"/>
    <w:link w:val="FooterChar"/>
    <w:uiPriority w:val="99"/>
    <w:unhideWhenUsed/>
    <w:rsid w:val="00D104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446"/>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4" ma:contentTypeDescription="Create a new document." ma:contentTypeScope="" ma:versionID="eb8cdcce491205340ab2882cb0ff1fc2">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91b52d21b71b24e627c1e330c6ff9343"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Props1.xml><?xml version="1.0" encoding="utf-8"?>
<ds:datastoreItem xmlns:ds="http://schemas.openxmlformats.org/officeDocument/2006/customXml" ds:itemID="{3F6AC391-2A1F-418D-B844-BB64FD3173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4fce54-b708-4620-8160-9cec8758ccdd"/>
    <ds:schemaRef ds:uri="d09f1efa-d521-4178-98fe-58ad62d8b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3.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Pages>
  <Words>889</Words>
  <Characters>5069</Characters>
  <Application>Microsoft Office Word</Application>
  <DocSecurity>0</DocSecurity>
  <Lines>42</Lines>
  <Paragraphs>11</Paragraphs>
  <ScaleCrop>false</ScaleCrop>
  <Company/>
  <LinksUpToDate>false</LinksUpToDate>
  <CharactersWithSpaces>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Emily Gatis</cp:lastModifiedBy>
  <cp:revision>78</cp:revision>
  <dcterms:created xsi:type="dcterms:W3CDTF">2025-10-30T10:46:00Z</dcterms:created>
  <dcterms:modified xsi:type="dcterms:W3CDTF">2026-02-25T12:13:00Z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ies>
</file>