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21211" w14:textId="77777777" w:rsidR="0048570E" w:rsidRDefault="004C64F8" w:rsidP="0048570E">
      <w:pPr>
        <w:rPr>
          <w:rFonts w:ascii="Calibri" w:hAnsi="Calibri" w:cs="Calibri"/>
        </w:rPr>
      </w:pPr>
      <w:r>
        <w:rPr>
          <w:noProof/>
        </w:rPr>
        <mc:AlternateContent>
          <mc:Choice Requires="wps">
            <w:drawing>
              <wp:anchor distT="0" distB="0" distL="114300" distR="114300" simplePos="0" relativeHeight="251659264" behindDoc="0" locked="0" layoutInCell="1" allowOverlap="1" wp14:anchorId="6F794217" wp14:editId="4AE07438">
                <wp:simplePos x="0" y="0"/>
                <wp:positionH relativeFrom="margin">
                  <wp:align>left</wp:align>
                </wp:positionH>
                <wp:positionV relativeFrom="page">
                  <wp:posOffset>191069</wp:posOffset>
                </wp:positionV>
                <wp:extent cx="1838647" cy="1205948"/>
                <wp:effectExtent l="0" t="0" r="28575" b="13335"/>
                <wp:wrapNone/>
                <wp:docPr id="6" name="Text Box 6"/>
                <wp:cNvGraphicFramePr/>
                <a:graphic xmlns:a="http://schemas.openxmlformats.org/drawingml/2006/main">
                  <a:graphicData uri="http://schemas.microsoft.com/office/word/2010/wordprocessingShape">
                    <wps:wsp>
                      <wps:cNvSpPr txBox="1"/>
                      <wps:spPr>
                        <a:xfrm>
                          <a:off x="0" y="0"/>
                          <a:ext cx="1838647" cy="1205948"/>
                        </a:xfrm>
                        <a:prstGeom prst="rect">
                          <a:avLst/>
                        </a:prstGeom>
                        <a:solidFill>
                          <a:schemeClr val="lt1"/>
                        </a:solidFill>
                        <a:ln w="6350">
                          <a:solidFill>
                            <a:prstClr val="black"/>
                          </a:solidFill>
                        </a:ln>
                      </wps:spPr>
                      <wps:txbx>
                        <w:txbxContent>
                          <w:p w14:paraId="2810DD10" w14:textId="31AA8815" w:rsidR="004C64F8" w:rsidRDefault="004C64F8">
                            <w:r>
                              <w:t>Insert school logo here</w:t>
                            </w:r>
                          </w:p>
                          <w:p w14:paraId="763356AE" w14:textId="735E6B90" w:rsidR="004C64F8" w:rsidRDefault="004C64F8">
                            <w:r>
                              <w:t>(Remove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794217" id="_x0000_t202" coordsize="21600,21600" o:spt="202" path="m,l,21600r21600,l21600,xe">
                <v:stroke joinstyle="miter"/>
                <v:path gradientshapeok="t" o:connecttype="rect"/>
              </v:shapetype>
              <v:shape id="Text Box 6" o:spid="_x0000_s1026" type="#_x0000_t202" style="position:absolute;margin-left:0;margin-top:15.05pt;width:144.8pt;height:94.9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" fillcolor="white [3201]" strokeweight=".5pt">
                <v:textbox>
                  <w:txbxContent>
                    <w:p w14:paraId="2810DD10" w14:textId="31AA8815" w:rsidR="004C64F8" w:rsidRDefault="004C64F8">
                      <w:r>
                        <w:t>Insert school logo here</w:t>
                      </w:r>
                    </w:p>
                    <w:p w14:paraId="763356AE" w14:textId="735E6B90" w:rsidR="004C64F8" w:rsidRDefault="004C64F8">
                      <w:r>
                        <w:t>(Remove text box)</w:t>
                      </w:r>
                    </w:p>
                  </w:txbxContent>
                </v:textbox>
                <w10:wrap anchorx="margin" anchory="page"/>
              </v:shape>
            </w:pict>
          </mc:Fallback>
        </mc:AlternateContent>
      </w:r>
      <w:r w:rsidR="00AC0D5C">
        <w:rPr>
          <w:rFonts w:ascii="Calibri" w:hAnsi="Calibri" w:cs="Calibri"/>
        </w:rPr>
        <w:t>SCHOOL NAME</w:t>
      </w:r>
      <w:r w:rsidR="002B4840" w:rsidRPr="000967B2">
        <w:rPr>
          <w:rFonts w:ascii="Calibri" w:hAnsi="Calibri" w:cs="Calibri"/>
        </w:rPr>
        <w:t xml:space="preserve"> </w:t>
      </w:r>
    </w:p>
    <w:p w14:paraId="603BDD68" w14:textId="77777777" w:rsidR="0048570E" w:rsidRDefault="0048570E" w:rsidP="0048570E">
      <w:pPr>
        <w:jc w:val="center"/>
        <w:rPr>
          <w:sz w:val="52"/>
          <w:szCs w:val="52"/>
        </w:rPr>
      </w:pPr>
    </w:p>
    <w:p w14:paraId="3702F434" w14:textId="1D7967C2" w:rsidR="07807CF6" w:rsidRDefault="07807CF6" w:rsidP="07807CF6">
      <w:pPr>
        <w:jc w:val="center"/>
        <w:rPr>
          <w:sz w:val="52"/>
          <w:szCs w:val="52"/>
        </w:rPr>
      </w:pPr>
    </w:p>
    <w:p w14:paraId="40DFDDB5" w14:textId="12D933C8" w:rsidR="004C64F8" w:rsidRPr="0048570E" w:rsidRDefault="00A85A3D" w:rsidP="0048570E">
      <w:pPr>
        <w:jc w:val="center"/>
        <w:rPr>
          <w:sz w:val="52"/>
          <w:szCs w:val="52"/>
        </w:rPr>
      </w:pPr>
      <w:r w:rsidRPr="07807CF6">
        <w:rPr>
          <w:sz w:val="52"/>
          <w:szCs w:val="52"/>
        </w:rPr>
        <w:t>Nappy Changing P</w:t>
      </w:r>
      <w:r w:rsidR="1B596D55" w:rsidRPr="07807CF6">
        <w:rPr>
          <w:sz w:val="52"/>
          <w:szCs w:val="52"/>
        </w:rPr>
        <w:t>olicy</w:t>
      </w:r>
    </w:p>
    <w:p w14:paraId="2B71F51D" w14:textId="77777777" w:rsidR="00CC65C4" w:rsidRDefault="00CC65C4"/>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835"/>
        <w:gridCol w:w="7575"/>
      </w:tblGrid>
      <w:tr w:rsidR="07807CF6" w14:paraId="0AE851CE" w14:textId="77777777" w:rsidTr="07807CF6">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662FCC6" w14:textId="60103FF4" w:rsidR="07807CF6" w:rsidRDefault="07807CF6" w:rsidP="07807CF6">
            <w:pPr>
              <w:spacing w:after="0" w:line="240" w:lineRule="auto"/>
              <w:jc w:val="center"/>
              <w:rPr>
                <w:rFonts w:ascii="Calibri" w:eastAsia="Calibri" w:hAnsi="Calibri" w:cs="Calibri"/>
                <w:color w:val="000000"/>
              </w:rPr>
            </w:pPr>
            <w:r w:rsidRPr="07807CF6">
              <w:rPr>
                <w:rFonts w:ascii="Calibri" w:eastAsia="Calibri" w:hAnsi="Calibri" w:cs="Calibri"/>
                <w:b/>
                <w:bCs/>
                <w:color w:val="000000"/>
              </w:rPr>
              <w:t>ODBST Level 1 Statutory Policy:</w:t>
            </w:r>
          </w:p>
        </w:tc>
        <w:tc>
          <w:tcPr>
            <w:tcW w:w="7575" w:type="dxa"/>
            <w:tcBorders>
              <w:top w:val="single" w:sz="6" w:space="0" w:color="auto"/>
              <w:left w:val="single" w:sz="6" w:space="0" w:color="auto"/>
              <w:bottom w:val="single" w:sz="6" w:space="0" w:color="auto"/>
              <w:right w:val="single" w:sz="6" w:space="0" w:color="auto"/>
            </w:tcBorders>
            <w:shd w:val="clear" w:color="auto" w:fill="FFFFFF" w:themeFill="background1"/>
            <w:vAlign w:val="bottom"/>
          </w:tcPr>
          <w:p w14:paraId="0798DB17" w14:textId="1F823757" w:rsidR="07807CF6" w:rsidRDefault="07807CF6" w:rsidP="07807CF6">
            <w:pPr>
              <w:spacing w:after="0" w:line="240" w:lineRule="auto"/>
              <w:rPr>
                <w:rFonts w:ascii="Calibri" w:eastAsia="Calibri" w:hAnsi="Calibri" w:cs="Calibri"/>
                <w:color w:val="000000"/>
              </w:rPr>
            </w:pPr>
            <w:r w:rsidRPr="07807CF6">
              <w:rPr>
                <w:rFonts w:ascii="Calibri" w:eastAsia="Calibri" w:hAnsi="Calibri" w:cs="Calibri"/>
                <w:b/>
                <w:bCs/>
                <w:color w:val="000000"/>
              </w:rPr>
              <w:t>ALL</w:t>
            </w:r>
            <w:r w:rsidRPr="07807CF6">
              <w:rPr>
                <w:rFonts w:ascii="Calibri" w:eastAsia="Calibri" w:hAnsi="Calibri" w:cs="Calibri"/>
                <w:color w:val="000000"/>
              </w:rPr>
              <w:t xml:space="preserve"> Schools require this policy with </w:t>
            </w:r>
            <w:r w:rsidRPr="07807CF6">
              <w:rPr>
                <w:rFonts w:ascii="Calibri" w:eastAsia="Calibri" w:hAnsi="Calibri" w:cs="Calibri"/>
                <w:b/>
                <w:bCs/>
                <w:color w:val="000000"/>
              </w:rPr>
              <w:t>no changes</w:t>
            </w:r>
            <w:r w:rsidRPr="07807CF6">
              <w:rPr>
                <w:rFonts w:ascii="Calibri" w:eastAsia="Calibri" w:hAnsi="Calibri" w:cs="Calibri"/>
                <w:color w:val="000000"/>
              </w:rPr>
              <w:t xml:space="preserve"> allowed to core text. No changes are necessary to personalise this with school name and branding, as this is a Trust level policy for use, without change, by all schools, </w:t>
            </w:r>
            <w:r w:rsidRPr="07807CF6">
              <w:rPr>
                <w:rFonts w:ascii="Calibri" w:eastAsia="Calibri" w:hAnsi="Calibri" w:cs="Calibri"/>
                <w:b/>
                <w:bCs/>
                <w:color w:val="000000"/>
              </w:rPr>
              <w:t xml:space="preserve">except </w:t>
            </w:r>
            <w:r w:rsidRPr="07807CF6">
              <w:rPr>
                <w:rFonts w:ascii="Calibri" w:eastAsia="Calibri" w:hAnsi="Calibri" w:cs="Calibri"/>
                <w:color w:val="000000"/>
              </w:rPr>
              <w:t xml:space="preserve">where a school contact is required as identified in the content of the policy. LGBs will </w:t>
            </w:r>
            <w:r w:rsidRPr="07807CF6">
              <w:rPr>
                <w:rFonts w:ascii="Calibri" w:eastAsia="Calibri" w:hAnsi="Calibri" w:cs="Calibri"/>
                <w:b/>
                <w:bCs/>
                <w:color w:val="000000"/>
              </w:rPr>
              <w:t>note</w:t>
            </w:r>
            <w:r w:rsidRPr="07807CF6">
              <w:rPr>
                <w:rFonts w:ascii="Calibri" w:eastAsia="Calibri" w:hAnsi="Calibri" w:cs="Calibri"/>
                <w:color w:val="000000"/>
              </w:rPr>
              <w:t xml:space="preserve"> adoption in LGB meetings. Review will take place at Trust level, and schools will be notified of updates and review dates as necessary. </w:t>
            </w:r>
          </w:p>
        </w:tc>
      </w:tr>
      <w:tr w:rsidR="07807CF6" w14:paraId="4A432D0E" w14:textId="77777777" w:rsidTr="07807CF6">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09AD16AD" w14:textId="15155D74" w:rsidR="07807CF6" w:rsidRDefault="07807CF6" w:rsidP="07807CF6">
            <w:pPr>
              <w:spacing w:after="0" w:line="240" w:lineRule="auto"/>
              <w:jc w:val="center"/>
              <w:rPr>
                <w:rFonts w:ascii="Calibri" w:eastAsia="Calibri" w:hAnsi="Calibri" w:cs="Calibri"/>
                <w:color w:val="000000"/>
              </w:rPr>
            </w:pPr>
            <w:r w:rsidRPr="07807CF6">
              <w:rPr>
                <w:rFonts w:ascii="Calibri" w:eastAsia="Calibri" w:hAnsi="Calibri" w:cs="Calibri"/>
                <w:b/>
                <w:bCs/>
                <w:color w:val="000000"/>
              </w:rPr>
              <w:t xml:space="preserve">Other related ODBST policies and procedures: </w:t>
            </w:r>
          </w:p>
        </w:tc>
        <w:tc>
          <w:tcPr>
            <w:tcW w:w="7575" w:type="dxa"/>
            <w:tcBorders>
              <w:top w:val="single" w:sz="6" w:space="0" w:color="auto"/>
              <w:left w:val="single" w:sz="6" w:space="0" w:color="auto"/>
              <w:bottom w:val="single" w:sz="6" w:space="0" w:color="auto"/>
              <w:right w:val="single" w:sz="6" w:space="0" w:color="auto"/>
            </w:tcBorders>
            <w:shd w:val="clear" w:color="auto" w:fill="FFFFFF" w:themeFill="background1"/>
          </w:tcPr>
          <w:p w14:paraId="3FFC74AE" w14:textId="5A2273F1" w:rsidR="6C29B16E" w:rsidRDefault="6C29B16E" w:rsidP="07807CF6">
            <w:pPr>
              <w:rPr>
                <w:rFonts w:ascii="Calibri" w:hAnsi="Calibri" w:cs="Calibri"/>
              </w:rPr>
            </w:pPr>
            <w:r w:rsidRPr="07807CF6">
              <w:rPr>
                <w:rFonts w:ascii="Calibri" w:hAnsi="Calibri" w:cs="Calibri"/>
              </w:rPr>
              <w:t>Child Protection and Safeguarding policy</w:t>
            </w:r>
          </w:p>
          <w:p w14:paraId="32FE0148" w14:textId="3BB15E6E" w:rsidR="07807CF6" w:rsidRDefault="07807CF6" w:rsidP="07807CF6">
            <w:pPr>
              <w:spacing w:after="0" w:line="240" w:lineRule="auto"/>
              <w:rPr>
                <w:rFonts w:ascii="Calibri" w:eastAsia="Calibri" w:hAnsi="Calibri" w:cs="Calibri"/>
                <w:color w:val="000000"/>
                <w:sz w:val="24"/>
                <w:szCs w:val="24"/>
              </w:rPr>
            </w:pPr>
          </w:p>
        </w:tc>
      </w:tr>
      <w:tr w:rsidR="07807CF6" w14:paraId="029E6B85" w14:textId="77777777" w:rsidTr="07807CF6">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380B12C6" w14:textId="67990A47" w:rsidR="07807CF6" w:rsidRDefault="07807CF6" w:rsidP="07807CF6">
            <w:pPr>
              <w:spacing w:after="0" w:line="240" w:lineRule="auto"/>
              <w:jc w:val="center"/>
              <w:rPr>
                <w:rFonts w:ascii="Calibri" w:eastAsia="Calibri" w:hAnsi="Calibri" w:cs="Calibri"/>
                <w:color w:val="000000"/>
              </w:rPr>
            </w:pPr>
            <w:r w:rsidRPr="07807CF6">
              <w:rPr>
                <w:rFonts w:ascii="Calibri" w:eastAsia="Calibri" w:hAnsi="Calibri" w:cs="Calibri"/>
                <w:b/>
                <w:bCs/>
                <w:color w:val="000000"/>
              </w:rPr>
              <w:t xml:space="preserve">Committee responsible: </w:t>
            </w:r>
          </w:p>
        </w:tc>
        <w:tc>
          <w:tcPr>
            <w:tcW w:w="7575" w:type="dxa"/>
            <w:tcBorders>
              <w:top w:val="single" w:sz="6" w:space="0" w:color="auto"/>
              <w:left w:val="single" w:sz="6" w:space="0" w:color="auto"/>
              <w:bottom w:val="single" w:sz="6" w:space="0" w:color="auto"/>
              <w:right w:val="single" w:sz="6" w:space="0" w:color="auto"/>
            </w:tcBorders>
            <w:shd w:val="clear" w:color="auto" w:fill="FFFFFF" w:themeFill="background1"/>
          </w:tcPr>
          <w:p w14:paraId="161BE733" w14:textId="4B08F01B" w:rsidR="4777EB2F" w:rsidRDefault="4777EB2F" w:rsidP="07807CF6">
            <w:pPr>
              <w:spacing w:after="0" w:line="240" w:lineRule="auto"/>
              <w:rPr>
                <w:rFonts w:ascii="Calibri" w:eastAsia="Calibri" w:hAnsi="Calibri" w:cs="Calibri"/>
                <w:color w:val="000000"/>
                <w:sz w:val="24"/>
                <w:szCs w:val="24"/>
              </w:rPr>
            </w:pPr>
            <w:r w:rsidRPr="07807CF6">
              <w:rPr>
                <w:rFonts w:ascii="Calibri" w:eastAsia="Calibri" w:hAnsi="Calibri" w:cs="Calibri"/>
                <w:color w:val="000000"/>
                <w:sz w:val="24"/>
                <w:szCs w:val="24"/>
              </w:rPr>
              <w:t>AEC</w:t>
            </w:r>
          </w:p>
        </w:tc>
      </w:tr>
      <w:tr w:rsidR="07807CF6" w14:paraId="3E20ABEE" w14:textId="77777777" w:rsidTr="07807CF6">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2AB8E19A" w14:textId="0CCA3DF9" w:rsidR="07807CF6" w:rsidRDefault="07807CF6" w:rsidP="07807CF6">
            <w:pPr>
              <w:spacing w:after="0" w:line="240" w:lineRule="auto"/>
              <w:jc w:val="center"/>
              <w:rPr>
                <w:rFonts w:ascii="Calibri" w:eastAsia="Calibri" w:hAnsi="Calibri" w:cs="Calibri"/>
                <w:color w:val="000000"/>
              </w:rPr>
            </w:pPr>
            <w:r w:rsidRPr="07807CF6">
              <w:rPr>
                <w:rFonts w:ascii="Calibri" w:eastAsia="Calibri" w:hAnsi="Calibri" w:cs="Calibri"/>
                <w:b/>
                <w:bCs/>
                <w:color w:val="000000"/>
              </w:rPr>
              <w:t xml:space="preserve">Approved by: </w:t>
            </w:r>
          </w:p>
        </w:tc>
        <w:tc>
          <w:tcPr>
            <w:tcW w:w="7575" w:type="dxa"/>
            <w:tcBorders>
              <w:top w:val="single" w:sz="6" w:space="0" w:color="auto"/>
              <w:left w:val="single" w:sz="6" w:space="0" w:color="auto"/>
              <w:bottom w:val="single" w:sz="6" w:space="0" w:color="auto"/>
              <w:right w:val="single" w:sz="6" w:space="0" w:color="auto"/>
            </w:tcBorders>
            <w:shd w:val="clear" w:color="auto" w:fill="FFFFFF" w:themeFill="background1"/>
          </w:tcPr>
          <w:p w14:paraId="1EC6BD8B" w14:textId="14932B2E" w:rsidR="0ADA8592" w:rsidRDefault="0ADA8592" w:rsidP="07807CF6">
            <w:pPr>
              <w:spacing w:after="0" w:line="240" w:lineRule="auto"/>
              <w:rPr>
                <w:rFonts w:ascii="Calibri" w:eastAsia="Calibri" w:hAnsi="Calibri" w:cs="Calibri"/>
                <w:color w:val="000000"/>
                <w:sz w:val="24"/>
                <w:szCs w:val="24"/>
              </w:rPr>
            </w:pPr>
            <w:r w:rsidRPr="07807CF6">
              <w:rPr>
                <w:rFonts w:ascii="Calibri" w:eastAsia="Calibri" w:hAnsi="Calibri" w:cs="Calibri"/>
                <w:color w:val="000000"/>
                <w:sz w:val="24"/>
                <w:szCs w:val="24"/>
              </w:rPr>
              <w:t>AEC</w:t>
            </w:r>
          </w:p>
        </w:tc>
      </w:tr>
      <w:tr w:rsidR="07807CF6" w14:paraId="34987B10" w14:textId="77777777" w:rsidTr="07807CF6">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595B0D1" w14:textId="6AA3F412" w:rsidR="07807CF6" w:rsidRDefault="07807CF6" w:rsidP="07807CF6">
            <w:pPr>
              <w:spacing w:after="0" w:line="240" w:lineRule="auto"/>
              <w:jc w:val="center"/>
              <w:rPr>
                <w:rFonts w:ascii="Calibri" w:eastAsia="Calibri" w:hAnsi="Calibri" w:cs="Calibri"/>
                <w:color w:val="000000"/>
              </w:rPr>
            </w:pPr>
            <w:r w:rsidRPr="07807CF6">
              <w:rPr>
                <w:rFonts w:ascii="Calibri" w:eastAsia="Calibri" w:hAnsi="Calibri" w:cs="Calibri"/>
                <w:b/>
                <w:bCs/>
                <w:color w:val="000000"/>
              </w:rPr>
              <w:t>Date Approved:</w:t>
            </w:r>
          </w:p>
        </w:tc>
        <w:tc>
          <w:tcPr>
            <w:tcW w:w="7575" w:type="dxa"/>
            <w:tcBorders>
              <w:top w:val="single" w:sz="6" w:space="0" w:color="auto"/>
              <w:left w:val="single" w:sz="6" w:space="0" w:color="auto"/>
              <w:bottom w:val="single" w:sz="6" w:space="0" w:color="auto"/>
              <w:right w:val="single" w:sz="6" w:space="0" w:color="auto"/>
            </w:tcBorders>
            <w:shd w:val="clear" w:color="auto" w:fill="FFFFFF" w:themeFill="background1"/>
          </w:tcPr>
          <w:p w14:paraId="54A3A581" w14:textId="1AB0209B" w:rsidR="58C8914B" w:rsidRDefault="58C8914B" w:rsidP="07807CF6">
            <w:pPr>
              <w:spacing w:after="0" w:line="240" w:lineRule="auto"/>
              <w:rPr>
                <w:rFonts w:ascii="Calibri" w:eastAsia="Calibri" w:hAnsi="Calibri" w:cs="Calibri"/>
                <w:color w:val="000000"/>
                <w:sz w:val="24"/>
                <w:szCs w:val="24"/>
              </w:rPr>
            </w:pPr>
            <w:r w:rsidRPr="07807CF6">
              <w:rPr>
                <w:rFonts w:ascii="Calibri" w:eastAsia="Calibri" w:hAnsi="Calibri" w:cs="Calibri"/>
                <w:color w:val="000000"/>
                <w:sz w:val="24"/>
                <w:szCs w:val="24"/>
              </w:rPr>
              <w:t>14</w:t>
            </w:r>
            <w:r w:rsidRPr="07807CF6">
              <w:rPr>
                <w:rFonts w:ascii="Calibri" w:eastAsia="Calibri" w:hAnsi="Calibri" w:cs="Calibri"/>
                <w:color w:val="000000"/>
                <w:sz w:val="24"/>
                <w:szCs w:val="24"/>
                <w:vertAlign w:val="superscript"/>
              </w:rPr>
              <w:t>th</w:t>
            </w:r>
            <w:r w:rsidRPr="07807CF6">
              <w:rPr>
                <w:rFonts w:ascii="Calibri" w:eastAsia="Calibri" w:hAnsi="Calibri" w:cs="Calibri"/>
                <w:color w:val="000000"/>
                <w:sz w:val="24"/>
                <w:szCs w:val="24"/>
              </w:rPr>
              <w:t xml:space="preserve"> June 2023</w:t>
            </w:r>
          </w:p>
        </w:tc>
      </w:tr>
      <w:tr w:rsidR="07807CF6" w14:paraId="63225DD3" w14:textId="77777777" w:rsidTr="07807CF6">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B64FE38" w14:textId="09E61E3F" w:rsidR="07807CF6" w:rsidRDefault="07807CF6" w:rsidP="07807CF6">
            <w:pPr>
              <w:spacing w:after="200" w:line="240" w:lineRule="auto"/>
              <w:jc w:val="center"/>
              <w:rPr>
                <w:rFonts w:ascii="Calibri" w:eastAsia="Calibri" w:hAnsi="Calibri" w:cs="Calibri"/>
                <w:color w:val="000000"/>
              </w:rPr>
            </w:pPr>
            <w:r w:rsidRPr="07807CF6">
              <w:rPr>
                <w:rFonts w:ascii="Calibri" w:eastAsia="Calibri" w:hAnsi="Calibri" w:cs="Calibri"/>
                <w:b/>
                <w:bCs/>
                <w:color w:val="000000"/>
              </w:rPr>
              <w:t>Review Date:</w:t>
            </w:r>
          </w:p>
        </w:tc>
        <w:tc>
          <w:tcPr>
            <w:tcW w:w="7575" w:type="dxa"/>
            <w:tcBorders>
              <w:top w:val="single" w:sz="6" w:space="0" w:color="auto"/>
              <w:left w:val="single" w:sz="6" w:space="0" w:color="auto"/>
              <w:bottom w:val="single" w:sz="6" w:space="0" w:color="auto"/>
              <w:right w:val="single" w:sz="6" w:space="0" w:color="auto"/>
            </w:tcBorders>
            <w:shd w:val="clear" w:color="auto" w:fill="FFFFFF" w:themeFill="background1"/>
          </w:tcPr>
          <w:p w14:paraId="4D0E04D6" w14:textId="38FB2050" w:rsidR="2468003C" w:rsidRDefault="2468003C" w:rsidP="07807CF6">
            <w:pPr>
              <w:spacing w:after="200" w:line="240" w:lineRule="auto"/>
              <w:rPr>
                <w:rFonts w:ascii="Calibri" w:eastAsia="Calibri" w:hAnsi="Calibri" w:cs="Calibri"/>
                <w:color w:val="000000"/>
                <w:sz w:val="24"/>
                <w:szCs w:val="24"/>
              </w:rPr>
            </w:pPr>
            <w:r w:rsidRPr="07807CF6">
              <w:rPr>
                <w:rFonts w:ascii="Calibri" w:eastAsia="Calibri" w:hAnsi="Calibri" w:cs="Calibri"/>
                <w:color w:val="000000"/>
                <w:sz w:val="24"/>
                <w:szCs w:val="24"/>
              </w:rPr>
              <w:t>Summer term 2026</w:t>
            </w:r>
          </w:p>
        </w:tc>
      </w:tr>
    </w:tbl>
    <w:p w14:paraId="0083F348" w14:textId="579C72DF" w:rsidR="004C64F8" w:rsidRDefault="004C64F8" w:rsidP="07807CF6"/>
    <w:p w14:paraId="46D0C10A" w14:textId="3A724AEA" w:rsidR="0020501C" w:rsidRDefault="0020501C"/>
    <w:p w14:paraId="4DB0D191" w14:textId="13648A5C" w:rsidR="0020501C" w:rsidRDefault="0020501C"/>
    <w:p w14:paraId="131CA75E" w14:textId="4D4D809D" w:rsidR="0020501C" w:rsidRDefault="0020501C"/>
    <w:p w14:paraId="314BDB1B" w14:textId="46216D01" w:rsidR="0020501C" w:rsidRDefault="0020501C"/>
    <w:p w14:paraId="0B5FA32C" w14:textId="6F03805C" w:rsidR="0020501C" w:rsidRDefault="0020501C"/>
    <w:p w14:paraId="74603E28" w14:textId="30EBF1B8" w:rsidR="0020501C" w:rsidRDefault="0020501C"/>
    <w:p w14:paraId="66A4FAF4" w14:textId="623C5E0C" w:rsidR="00A85A3D" w:rsidRDefault="00A85A3D"/>
    <w:p w14:paraId="40F0D26B" w14:textId="71C52776" w:rsidR="00A85A3D" w:rsidRDefault="00A85A3D"/>
    <w:p w14:paraId="3387DCD8" w14:textId="7E30116C" w:rsidR="00A85A3D" w:rsidRDefault="00A85A3D"/>
    <w:p w14:paraId="15195CF7" w14:textId="0910259C" w:rsidR="00A85A3D" w:rsidRDefault="00A85A3D"/>
    <w:p w14:paraId="4B7F75C9" w14:textId="73D68EFC" w:rsidR="00A85A3D" w:rsidRDefault="00A85A3D"/>
    <w:p w14:paraId="09385A21" w14:textId="51E64BC6" w:rsidR="00A85A3D" w:rsidRDefault="00A85A3D"/>
    <w:p w14:paraId="0AF5D615" w14:textId="14228D5E" w:rsidR="00A85A3D" w:rsidRDefault="00A85A3D"/>
    <w:p w14:paraId="63678CC4" w14:textId="77777777" w:rsidR="00A85A3D" w:rsidRDefault="00A85A3D"/>
    <w:p w14:paraId="0B111D13" w14:textId="3CAC99B5" w:rsidR="00AC0D5C" w:rsidRDefault="0020501C" w:rsidP="0020501C">
      <w:pPr>
        <w:spacing w:after="0"/>
        <w:jc w:val="both"/>
        <w:rPr>
          <w:noProof/>
          <w:sz w:val="16"/>
          <w:szCs w:val="16"/>
          <w:lang w:eastAsia="en-GB"/>
        </w:rPr>
      </w:pPr>
      <w:r>
        <w:rPr>
          <w:noProof/>
          <w:sz w:val="16"/>
          <w:szCs w:val="16"/>
          <w:lang w:eastAsia="en-GB"/>
        </w:rPr>
        <w:t>I</w:t>
      </w:r>
      <w:r w:rsidRPr="00223A01">
        <w:rPr>
          <w:noProof/>
          <w:sz w:val="16"/>
          <w:szCs w:val="16"/>
          <w:lang w:eastAsia="en-GB"/>
        </w:rPr>
        <w:t xml:space="preserve">n reviewing this policy the Trust Board has had regards to the Equality </w:t>
      </w:r>
      <w:r w:rsidR="00A85A3D">
        <w:rPr>
          <w:noProof/>
          <w:sz w:val="16"/>
          <w:szCs w:val="16"/>
          <w:lang w:eastAsia="en-GB"/>
        </w:rPr>
        <w:t>A</w:t>
      </w:r>
      <w:r w:rsidRPr="00223A01">
        <w:rPr>
          <w:noProof/>
          <w:sz w:val="16"/>
          <w:szCs w:val="16"/>
          <w:lang w:eastAsia="en-GB"/>
        </w:rPr>
        <w:t>ct 2010 and carried out an equality impact asse</w:t>
      </w:r>
      <w:r w:rsidR="00A85A3D">
        <w:rPr>
          <w:noProof/>
          <w:sz w:val="16"/>
          <w:szCs w:val="16"/>
          <w:lang w:eastAsia="en-GB"/>
        </w:rPr>
        <w:t>ss</w:t>
      </w:r>
      <w:r w:rsidRPr="00223A01">
        <w:rPr>
          <w:noProof/>
          <w:sz w:val="16"/>
          <w:szCs w:val="16"/>
          <w:lang w:eastAsia="en-GB"/>
        </w:rPr>
        <w:t>ment. It is satisfied that no group with a protected char</w:t>
      </w:r>
      <w:r w:rsidR="00A85A3D">
        <w:rPr>
          <w:noProof/>
          <w:sz w:val="16"/>
          <w:szCs w:val="16"/>
          <w:lang w:eastAsia="en-GB"/>
        </w:rPr>
        <w:t>a</w:t>
      </w:r>
      <w:r w:rsidRPr="00223A01">
        <w:rPr>
          <w:noProof/>
          <w:sz w:val="16"/>
          <w:szCs w:val="16"/>
          <w:lang w:eastAsia="en-GB"/>
        </w:rPr>
        <w:t>cteristic will be unfairly disadvantaged</w:t>
      </w:r>
      <w:r w:rsidR="00A85A3D">
        <w:rPr>
          <w:noProof/>
          <w:sz w:val="16"/>
          <w:szCs w:val="16"/>
          <w:lang w:eastAsia="en-GB"/>
        </w:rPr>
        <w:t>.</w:t>
      </w:r>
    </w:p>
    <w:p w14:paraId="3B014BD9" w14:textId="3BC795CE" w:rsidR="00A85A3D" w:rsidRDefault="00A85A3D" w:rsidP="0020501C">
      <w:pPr>
        <w:spacing w:after="0"/>
        <w:jc w:val="both"/>
        <w:rPr>
          <w:sz w:val="16"/>
          <w:szCs w:val="16"/>
          <w:lang w:eastAsia="en-GB"/>
        </w:rPr>
      </w:pPr>
    </w:p>
    <w:p w14:paraId="6B7DF9A6" w14:textId="53AA16D2" w:rsidR="07807CF6" w:rsidRDefault="07807CF6" w:rsidP="07807CF6">
      <w:pPr>
        <w:spacing w:after="0"/>
        <w:jc w:val="both"/>
        <w:rPr>
          <w:sz w:val="16"/>
          <w:szCs w:val="16"/>
          <w:lang w:eastAsia="en-GB"/>
        </w:rPr>
      </w:pPr>
    </w:p>
    <w:p w14:paraId="72CAE5BC" w14:textId="6CDC5EB2" w:rsidR="00A85A3D" w:rsidRDefault="00A85A3D" w:rsidP="0020501C">
      <w:pPr>
        <w:spacing w:after="0"/>
        <w:jc w:val="both"/>
        <w:rPr>
          <w:sz w:val="16"/>
          <w:szCs w:val="16"/>
          <w:lang w:eastAsia="en-GB"/>
        </w:rPr>
      </w:pPr>
    </w:p>
    <w:p w14:paraId="26CAF492" w14:textId="3CC4A09A" w:rsidR="00A85A3D" w:rsidRPr="00AA2864" w:rsidRDefault="00A85A3D" w:rsidP="07807CF6">
      <w:pPr>
        <w:spacing w:after="120" w:line="264" w:lineRule="auto"/>
        <w:rPr>
          <w:b/>
          <w:bCs/>
          <w:sz w:val="28"/>
          <w:szCs w:val="28"/>
        </w:rPr>
      </w:pPr>
      <w:r w:rsidRPr="07807CF6">
        <w:rPr>
          <w:b/>
          <w:bCs/>
          <w:sz w:val="28"/>
          <w:szCs w:val="28"/>
        </w:rPr>
        <w:t>ODBST Nappy Changing P</w:t>
      </w:r>
      <w:r w:rsidR="2181D022" w:rsidRPr="07807CF6">
        <w:rPr>
          <w:b/>
          <w:bCs/>
          <w:sz w:val="28"/>
          <w:szCs w:val="28"/>
        </w:rPr>
        <w:t>olicy</w:t>
      </w:r>
    </w:p>
    <w:p w14:paraId="53155C1B" w14:textId="593169C8" w:rsidR="00A85A3D" w:rsidRPr="009D2A23" w:rsidRDefault="00A85A3D" w:rsidP="00A85A3D">
      <w:pPr>
        <w:spacing w:after="120" w:line="264" w:lineRule="auto"/>
        <w:rPr>
          <w:rFonts w:cstheme="minorHAnsi"/>
          <w:sz w:val="18"/>
          <w:szCs w:val="18"/>
        </w:rPr>
      </w:pPr>
      <w:r w:rsidRPr="009D2A23">
        <w:rPr>
          <w:rFonts w:cstheme="minorHAnsi"/>
          <w:sz w:val="18"/>
          <w:szCs w:val="18"/>
        </w:rPr>
        <w:t>Where parents are referred to in this document we mean parents and carers and child is taken to mean children and young people aged 0 to 19 years old (</w:t>
      </w:r>
      <w:r>
        <w:rPr>
          <w:rFonts w:cstheme="minorHAnsi"/>
          <w:sz w:val="18"/>
          <w:szCs w:val="18"/>
        </w:rPr>
        <w:t xml:space="preserve">and </w:t>
      </w:r>
      <w:r w:rsidRPr="009D2A23">
        <w:rPr>
          <w:rFonts w:cstheme="minorHAnsi"/>
          <w:sz w:val="18"/>
          <w:szCs w:val="18"/>
        </w:rPr>
        <w:t xml:space="preserve">up to 25 years old for young people with special educational needs and disability (SEND). </w:t>
      </w:r>
    </w:p>
    <w:p w14:paraId="757B5431" w14:textId="77777777" w:rsidR="00A85A3D" w:rsidRPr="003130B8" w:rsidRDefault="00A85A3D" w:rsidP="00A85A3D">
      <w:pPr>
        <w:pStyle w:val="Heading1"/>
        <w:spacing w:after="120" w:line="264" w:lineRule="auto"/>
        <w:ind w:left="-5"/>
        <w:rPr>
          <w:rFonts w:asciiTheme="minorHAnsi" w:hAnsiTheme="minorHAnsi" w:cstheme="minorHAnsi"/>
          <w:sz w:val="22"/>
        </w:rPr>
      </w:pPr>
      <w:r w:rsidRPr="003130B8">
        <w:rPr>
          <w:rFonts w:asciiTheme="minorHAnsi" w:hAnsiTheme="minorHAnsi" w:cstheme="minorHAnsi"/>
          <w:sz w:val="22"/>
        </w:rPr>
        <w:t xml:space="preserve">Points to consider </w:t>
      </w:r>
    </w:p>
    <w:p w14:paraId="1759DA95" w14:textId="77777777" w:rsidR="00A85A3D" w:rsidRPr="003130B8" w:rsidRDefault="00A85A3D" w:rsidP="00A85A3D">
      <w:pPr>
        <w:numPr>
          <w:ilvl w:val="0"/>
          <w:numId w:val="1"/>
        </w:numPr>
        <w:spacing w:after="120" w:line="264" w:lineRule="auto"/>
        <w:ind w:hanging="360"/>
        <w:rPr>
          <w:rFonts w:cstheme="minorHAnsi"/>
        </w:rPr>
      </w:pPr>
      <w:r w:rsidRPr="003130B8">
        <w:rPr>
          <w:rFonts w:cstheme="minorHAnsi"/>
        </w:rPr>
        <w:t xml:space="preserve">Are all children included in your setting regardless of whether or not they are toileted trained?  </w:t>
      </w:r>
    </w:p>
    <w:p w14:paraId="6D23467D" w14:textId="77777777" w:rsidR="00A85A3D" w:rsidRPr="003130B8" w:rsidRDefault="00A85A3D" w:rsidP="00A85A3D">
      <w:pPr>
        <w:numPr>
          <w:ilvl w:val="0"/>
          <w:numId w:val="1"/>
        </w:numPr>
        <w:spacing w:after="120" w:line="264" w:lineRule="auto"/>
        <w:ind w:hanging="360"/>
        <w:rPr>
          <w:rFonts w:cstheme="minorHAnsi"/>
        </w:rPr>
      </w:pPr>
      <w:r w:rsidRPr="003130B8">
        <w:rPr>
          <w:rFonts w:cstheme="minorHAnsi"/>
        </w:rPr>
        <w:t xml:space="preserve">Do you work with parents to make sure that you are consistent with toilet training procedures if this is appropriate? Some children may have medical conditions or are not ready to be toilet trained. </w:t>
      </w:r>
    </w:p>
    <w:p w14:paraId="7D542ABC" w14:textId="77777777" w:rsidR="00A85A3D" w:rsidRPr="003130B8" w:rsidRDefault="00A85A3D" w:rsidP="00A85A3D">
      <w:pPr>
        <w:numPr>
          <w:ilvl w:val="0"/>
          <w:numId w:val="1"/>
        </w:numPr>
        <w:spacing w:after="120" w:line="264" w:lineRule="auto"/>
        <w:ind w:hanging="360"/>
        <w:rPr>
          <w:rFonts w:cstheme="minorHAnsi"/>
        </w:rPr>
      </w:pPr>
      <w:r w:rsidRPr="003130B8">
        <w:rPr>
          <w:rFonts w:cstheme="minorHAnsi"/>
        </w:rPr>
        <w:t xml:space="preserve">Have you made reasonable adjustments to your provision to accommodate children who need to have their nappies changed and ensure their privacy? </w:t>
      </w:r>
    </w:p>
    <w:p w14:paraId="20F85BEB" w14:textId="77777777" w:rsidR="00A85A3D" w:rsidRPr="003130B8" w:rsidRDefault="00A85A3D" w:rsidP="00A85A3D">
      <w:pPr>
        <w:numPr>
          <w:ilvl w:val="0"/>
          <w:numId w:val="1"/>
        </w:numPr>
        <w:spacing w:after="120" w:line="264" w:lineRule="auto"/>
        <w:ind w:hanging="360"/>
        <w:rPr>
          <w:rFonts w:cstheme="minorHAnsi"/>
        </w:rPr>
      </w:pPr>
      <w:r w:rsidRPr="003130B8">
        <w:rPr>
          <w:rFonts w:cstheme="minorHAnsi"/>
        </w:rPr>
        <w:t xml:space="preserve">Do you ask parents about their child’s needs during nappy changing such as whether they use wipes or cotton wool, disposable nappies or pull ups, if they use cream and if the child has a favourite song or nursery rhyme? </w:t>
      </w:r>
    </w:p>
    <w:p w14:paraId="72EB1651" w14:textId="77777777" w:rsidR="00A85A3D" w:rsidRPr="003130B8" w:rsidRDefault="00A85A3D" w:rsidP="00A85A3D">
      <w:pPr>
        <w:numPr>
          <w:ilvl w:val="0"/>
          <w:numId w:val="1"/>
        </w:numPr>
        <w:spacing w:after="120" w:line="264" w:lineRule="auto"/>
        <w:ind w:hanging="360"/>
        <w:rPr>
          <w:rFonts w:cstheme="minorHAnsi"/>
        </w:rPr>
      </w:pPr>
      <w:r w:rsidRPr="003130B8">
        <w:rPr>
          <w:rFonts w:cstheme="minorHAnsi"/>
        </w:rPr>
        <w:t xml:space="preserve">Do you record each nappy change to include the time and whether the child was wet, dry or soiled and how do you share this information with the parents? </w:t>
      </w:r>
    </w:p>
    <w:p w14:paraId="3FC41A5C" w14:textId="77777777" w:rsidR="00A85A3D" w:rsidRPr="003130B8" w:rsidRDefault="00A85A3D" w:rsidP="00A85A3D">
      <w:pPr>
        <w:numPr>
          <w:ilvl w:val="0"/>
          <w:numId w:val="1"/>
        </w:numPr>
        <w:spacing w:after="120" w:line="264" w:lineRule="auto"/>
        <w:ind w:hanging="360"/>
        <w:rPr>
          <w:rFonts w:cstheme="minorHAnsi"/>
        </w:rPr>
      </w:pPr>
      <w:r w:rsidRPr="003130B8">
        <w:rPr>
          <w:rFonts w:cstheme="minorHAnsi"/>
        </w:rPr>
        <w:t xml:space="preserve">How often do you check each child’s nappy? </w:t>
      </w:r>
    </w:p>
    <w:p w14:paraId="61341BDA" w14:textId="77777777" w:rsidR="00A85A3D" w:rsidRPr="003130B8" w:rsidRDefault="00A85A3D" w:rsidP="00A85A3D">
      <w:pPr>
        <w:numPr>
          <w:ilvl w:val="0"/>
          <w:numId w:val="1"/>
        </w:numPr>
        <w:spacing w:after="120" w:line="264" w:lineRule="auto"/>
        <w:ind w:hanging="360"/>
        <w:rPr>
          <w:rFonts w:cstheme="minorHAnsi"/>
        </w:rPr>
      </w:pPr>
      <w:r w:rsidRPr="003130B8">
        <w:rPr>
          <w:rFonts w:cstheme="minorHAnsi"/>
        </w:rPr>
        <w:t>Is the key person responsible for changing their child’s nappy and what would you do if the key person was unavailable?</w:t>
      </w:r>
      <w:r w:rsidRPr="003130B8">
        <w:rPr>
          <w:rFonts w:cstheme="minorHAnsi"/>
          <w:b/>
        </w:rPr>
        <w:t xml:space="preserve"> </w:t>
      </w:r>
    </w:p>
    <w:p w14:paraId="271D71A2" w14:textId="77777777" w:rsidR="00A85A3D" w:rsidRPr="003130B8" w:rsidRDefault="00A85A3D" w:rsidP="00A85A3D">
      <w:pPr>
        <w:numPr>
          <w:ilvl w:val="0"/>
          <w:numId w:val="1"/>
        </w:numPr>
        <w:spacing w:after="120" w:line="264" w:lineRule="auto"/>
        <w:ind w:hanging="360"/>
        <w:rPr>
          <w:rFonts w:cstheme="minorHAnsi"/>
        </w:rPr>
      </w:pPr>
      <w:r w:rsidRPr="003130B8">
        <w:rPr>
          <w:rFonts w:cstheme="minorHAnsi"/>
        </w:rPr>
        <w:t>Do you show the children a nappy first before leading them to this or do they know what is coming?</w:t>
      </w:r>
      <w:r w:rsidRPr="003130B8">
        <w:rPr>
          <w:rFonts w:cstheme="minorHAnsi"/>
          <w:b/>
        </w:rPr>
        <w:t xml:space="preserve"> </w:t>
      </w:r>
    </w:p>
    <w:p w14:paraId="2F9D1BDC" w14:textId="77777777" w:rsidR="00A85A3D" w:rsidRPr="003130B8" w:rsidRDefault="00A85A3D" w:rsidP="00A85A3D">
      <w:pPr>
        <w:pStyle w:val="Heading1"/>
        <w:spacing w:after="120" w:line="264" w:lineRule="auto"/>
        <w:ind w:left="-5"/>
        <w:rPr>
          <w:rFonts w:asciiTheme="minorHAnsi" w:hAnsiTheme="minorHAnsi" w:cstheme="minorHAnsi"/>
          <w:sz w:val="22"/>
        </w:rPr>
      </w:pPr>
      <w:r w:rsidRPr="003130B8">
        <w:rPr>
          <w:rFonts w:asciiTheme="minorHAnsi" w:hAnsiTheme="minorHAnsi" w:cstheme="minorHAnsi"/>
          <w:sz w:val="22"/>
        </w:rPr>
        <w:t xml:space="preserve">Procedure  </w:t>
      </w:r>
    </w:p>
    <w:p w14:paraId="39428FC1" w14:textId="77777777" w:rsidR="00A85A3D" w:rsidRPr="003130B8" w:rsidRDefault="00A85A3D" w:rsidP="00A85A3D">
      <w:pPr>
        <w:numPr>
          <w:ilvl w:val="0"/>
          <w:numId w:val="2"/>
        </w:numPr>
        <w:spacing w:after="120" w:line="264" w:lineRule="auto"/>
        <w:ind w:hanging="360"/>
        <w:rPr>
          <w:rFonts w:cstheme="minorHAnsi"/>
        </w:rPr>
      </w:pPr>
      <w:r w:rsidRPr="003130B8">
        <w:rPr>
          <w:rFonts w:cstheme="minorHAnsi"/>
        </w:rPr>
        <w:t xml:space="preserve">Gather all the necessary items needed before each nappy change, for example, nappy, wipes, nappy sack, cream if necessary (each child should have their own named cream). It is a good idea to have a named box or bag for each child containing these items and spare clothes in case of accidents. </w:t>
      </w:r>
    </w:p>
    <w:p w14:paraId="4991A7DE" w14:textId="77777777" w:rsidR="00A85A3D" w:rsidRPr="003130B8" w:rsidRDefault="00A85A3D" w:rsidP="00A85A3D">
      <w:pPr>
        <w:numPr>
          <w:ilvl w:val="0"/>
          <w:numId w:val="2"/>
        </w:numPr>
        <w:spacing w:after="120" w:line="264" w:lineRule="auto"/>
        <w:ind w:hanging="360"/>
        <w:rPr>
          <w:rFonts w:cstheme="minorHAnsi"/>
        </w:rPr>
      </w:pPr>
      <w:r w:rsidRPr="003130B8">
        <w:rPr>
          <w:rFonts w:cstheme="minorHAnsi"/>
        </w:rPr>
        <w:t xml:space="preserve">Wash and dry your hands. </w:t>
      </w:r>
    </w:p>
    <w:p w14:paraId="73E1D7CC" w14:textId="77777777" w:rsidR="00A85A3D" w:rsidRPr="003130B8" w:rsidRDefault="00A85A3D" w:rsidP="00A85A3D">
      <w:pPr>
        <w:numPr>
          <w:ilvl w:val="0"/>
          <w:numId w:val="2"/>
        </w:numPr>
        <w:spacing w:after="120" w:line="264" w:lineRule="auto"/>
        <w:ind w:hanging="360"/>
        <w:rPr>
          <w:rFonts w:cstheme="minorHAnsi"/>
        </w:rPr>
      </w:pPr>
      <w:r w:rsidRPr="003130B8">
        <w:rPr>
          <w:rFonts w:cstheme="minorHAnsi"/>
        </w:rPr>
        <w:t xml:space="preserve">Put on gloves and apron. You should use a new set of gloves and apron for each nappy change.  </w:t>
      </w:r>
    </w:p>
    <w:p w14:paraId="3A209962" w14:textId="77777777" w:rsidR="00A85A3D" w:rsidRPr="003130B8" w:rsidRDefault="00A85A3D" w:rsidP="00A85A3D">
      <w:pPr>
        <w:numPr>
          <w:ilvl w:val="0"/>
          <w:numId w:val="2"/>
        </w:numPr>
        <w:spacing w:after="120" w:line="264" w:lineRule="auto"/>
        <w:ind w:hanging="360"/>
        <w:rPr>
          <w:rFonts w:cstheme="minorHAnsi"/>
        </w:rPr>
      </w:pPr>
      <w:r w:rsidRPr="003130B8">
        <w:rPr>
          <w:rFonts w:cstheme="minorHAnsi"/>
        </w:rPr>
        <w:t xml:space="preserve">Place the child on a nappy changing mat or, if using steps, support the child if necessary to climb up the steps.  </w:t>
      </w:r>
    </w:p>
    <w:p w14:paraId="0FA90A37" w14:textId="77777777" w:rsidR="00A85A3D" w:rsidRPr="003130B8" w:rsidRDefault="00A85A3D" w:rsidP="00A85A3D">
      <w:pPr>
        <w:numPr>
          <w:ilvl w:val="0"/>
          <w:numId w:val="2"/>
        </w:numPr>
        <w:spacing w:after="120" w:line="264" w:lineRule="auto"/>
        <w:ind w:hanging="360"/>
        <w:rPr>
          <w:rFonts w:cstheme="minorHAnsi"/>
        </w:rPr>
      </w:pPr>
      <w:r w:rsidRPr="003130B8">
        <w:rPr>
          <w:rFonts w:cstheme="minorHAnsi"/>
        </w:rPr>
        <w:t xml:space="preserve">Remove the child’s clothing to access the nappy. Remove the nappy and place it inside the nappy sack. </w:t>
      </w:r>
    </w:p>
    <w:p w14:paraId="62F989A4" w14:textId="77777777" w:rsidR="00A85A3D" w:rsidRPr="003130B8" w:rsidRDefault="00A85A3D" w:rsidP="00A85A3D">
      <w:pPr>
        <w:numPr>
          <w:ilvl w:val="0"/>
          <w:numId w:val="2"/>
        </w:numPr>
        <w:spacing w:after="120" w:line="264" w:lineRule="auto"/>
        <w:ind w:hanging="360"/>
        <w:rPr>
          <w:rFonts w:cstheme="minorHAnsi"/>
        </w:rPr>
      </w:pPr>
      <w:r w:rsidRPr="003130B8">
        <w:rPr>
          <w:rFonts w:cstheme="minorHAnsi"/>
        </w:rPr>
        <w:lastRenderedPageBreak/>
        <w:t xml:space="preserve">If the child’s clothes are soiled, you should bag them separately and send them home. You should not rinse them by hand. You should deal with all laundry in a separate, dedicated facility. You should wash all soiled linen separately on the hottest setting that the fabric will tolerate. Always wear personal protective equipment (PPE) when you are handling soiled linen. </w:t>
      </w:r>
    </w:p>
    <w:p w14:paraId="1A22321F" w14:textId="77777777" w:rsidR="00A85A3D" w:rsidRPr="003130B8" w:rsidRDefault="00A85A3D" w:rsidP="00A85A3D">
      <w:pPr>
        <w:numPr>
          <w:ilvl w:val="0"/>
          <w:numId w:val="2"/>
        </w:numPr>
        <w:spacing w:after="120" w:line="264" w:lineRule="auto"/>
        <w:ind w:hanging="360"/>
        <w:rPr>
          <w:rFonts w:cstheme="minorHAnsi"/>
        </w:rPr>
      </w:pPr>
      <w:r w:rsidRPr="003130B8">
        <w:rPr>
          <w:rFonts w:cstheme="minorHAnsi"/>
        </w:rPr>
        <w:t xml:space="preserve">Using the wipes, clean the child from front to back and place the used wipes in the nappy sack. Tie the nappy sack and put it in a pedal operated bin. </w:t>
      </w:r>
    </w:p>
    <w:p w14:paraId="2CE98510" w14:textId="77777777" w:rsidR="00A85A3D" w:rsidRPr="003130B8" w:rsidRDefault="00A85A3D" w:rsidP="00A85A3D">
      <w:pPr>
        <w:numPr>
          <w:ilvl w:val="0"/>
          <w:numId w:val="3"/>
        </w:numPr>
        <w:spacing w:after="120" w:line="264" w:lineRule="auto"/>
        <w:ind w:hanging="360"/>
        <w:rPr>
          <w:rFonts w:cstheme="minorHAnsi"/>
        </w:rPr>
      </w:pPr>
      <w:r w:rsidRPr="003130B8">
        <w:rPr>
          <w:rFonts w:cstheme="minorHAnsi"/>
        </w:rPr>
        <w:t xml:space="preserve">Put on a clean nappy and apply cream if necessary. Take off the gloves and apron and place them in a pedal operated bin. Dress the child. </w:t>
      </w:r>
    </w:p>
    <w:p w14:paraId="15A27A53" w14:textId="77777777" w:rsidR="00A85A3D" w:rsidRPr="003130B8" w:rsidRDefault="00A85A3D" w:rsidP="00A85A3D">
      <w:pPr>
        <w:numPr>
          <w:ilvl w:val="0"/>
          <w:numId w:val="3"/>
        </w:numPr>
        <w:spacing w:after="120" w:line="264" w:lineRule="auto"/>
        <w:ind w:hanging="360"/>
        <w:rPr>
          <w:rFonts w:cstheme="minorHAnsi"/>
        </w:rPr>
      </w:pPr>
      <w:r w:rsidRPr="003130B8">
        <w:rPr>
          <w:rFonts w:cstheme="minorHAnsi"/>
        </w:rPr>
        <w:t xml:space="preserve">Help the child to wash their hands if this is age appropriate, using liquid soap, warm water and paper towels. </w:t>
      </w:r>
    </w:p>
    <w:p w14:paraId="153B8EE2" w14:textId="77777777" w:rsidR="00A85A3D" w:rsidRPr="003130B8" w:rsidRDefault="00A85A3D" w:rsidP="00A85A3D">
      <w:pPr>
        <w:numPr>
          <w:ilvl w:val="0"/>
          <w:numId w:val="3"/>
        </w:numPr>
        <w:spacing w:after="120" w:line="264" w:lineRule="auto"/>
        <w:ind w:hanging="360"/>
        <w:rPr>
          <w:rFonts w:cstheme="minorHAnsi"/>
        </w:rPr>
      </w:pPr>
      <w:r w:rsidRPr="003130B8">
        <w:rPr>
          <w:rFonts w:cstheme="minorHAnsi"/>
        </w:rPr>
        <w:t xml:space="preserve">Wash your hands using liquid soap, warm water and paper towels. </w:t>
      </w:r>
    </w:p>
    <w:p w14:paraId="28E52794" w14:textId="77777777" w:rsidR="00A85A3D" w:rsidRPr="003130B8" w:rsidRDefault="00A85A3D" w:rsidP="00A85A3D">
      <w:pPr>
        <w:numPr>
          <w:ilvl w:val="0"/>
          <w:numId w:val="3"/>
        </w:numPr>
        <w:spacing w:after="120" w:line="264" w:lineRule="auto"/>
        <w:ind w:hanging="360"/>
        <w:rPr>
          <w:rFonts w:cstheme="minorHAnsi"/>
        </w:rPr>
      </w:pPr>
      <w:r w:rsidRPr="003130B8">
        <w:rPr>
          <w:rFonts w:cstheme="minorHAnsi"/>
        </w:rPr>
        <w:t xml:space="preserve">Take the child back to the room. </w:t>
      </w:r>
    </w:p>
    <w:p w14:paraId="7A2C2A6F" w14:textId="77777777" w:rsidR="00A85A3D" w:rsidRPr="003130B8" w:rsidRDefault="00A85A3D" w:rsidP="00A85A3D">
      <w:pPr>
        <w:numPr>
          <w:ilvl w:val="0"/>
          <w:numId w:val="3"/>
        </w:numPr>
        <w:spacing w:after="120" w:line="264" w:lineRule="auto"/>
        <w:ind w:hanging="360"/>
        <w:rPr>
          <w:rFonts w:cstheme="minorHAnsi"/>
        </w:rPr>
      </w:pPr>
      <w:r w:rsidRPr="003130B8">
        <w:rPr>
          <w:rFonts w:cstheme="minorHAnsi"/>
        </w:rPr>
        <w:t xml:space="preserve">Return to the nappy changing area and using anti-bacterial spray and paper towels clean the changing mat, surrounding area and underneath the mat before leaving to dry and then wash and dry your hands. </w:t>
      </w:r>
    </w:p>
    <w:p w14:paraId="0B64E415" w14:textId="77777777" w:rsidR="00A85A3D" w:rsidRPr="003130B8" w:rsidRDefault="00A85A3D" w:rsidP="00A85A3D">
      <w:pPr>
        <w:pStyle w:val="Heading1"/>
        <w:spacing w:after="120" w:line="264" w:lineRule="auto"/>
        <w:ind w:left="-5"/>
        <w:rPr>
          <w:rFonts w:asciiTheme="minorHAnsi" w:hAnsiTheme="minorHAnsi" w:cstheme="minorHAnsi"/>
          <w:sz w:val="22"/>
        </w:rPr>
      </w:pPr>
      <w:r w:rsidRPr="003130B8">
        <w:rPr>
          <w:rFonts w:asciiTheme="minorHAnsi" w:hAnsiTheme="minorHAnsi" w:cstheme="minorHAnsi"/>
          <w:sz w:val="22"/>
        </w:rPr>
        <w:t xml:space="preserve">Items needed </w:t>
      </w:r>
    </w:p>
    <w:p w14:paraId="388EA191" w14:textId="77777777" w:rsidR="00A85A3D" w:rsidRPr="003130B8" w:rsidRDefault="00A85A3D" w:rsidP="00A85A3D">
      <w:pPr>
        <w:numPr>
          <w:ilvl w:val="0"/>
          <w:numId w:val="4"/>
        </w:numPr>
        <w:spacing w:after="120" w:line="264" w:lineRule="auto"/>
        <w:ind w:hanging="360"/>
        <w:rPr>
          <w:rFonts w:cstheme="minorHAnsi"/>
        </w:rPr>
      </w:pPr>
      <w:r w:rsidRPr="003130B8">
        <w:rPr>
          <w:rFonts w:cstheme="minorHAnsi"/>
        </w:rPr>
        <w:t xml:space="preserve">Pedal operated/ hands free bin specifically for nappy disposal </w:t>
      </w:r>
    </w:p>
    <w:p w14:paraId="52D90A65" w14:textId="77777777" w:rsidR="00A85A3D" w:rsidRPr="003130B8" w:rsidRDefault="00A85A3D" w:rsidP="00A85A3D">
      <w:pPr>
        <w:numPr>
          <w:ilvl w:val="0"/>
          <w:numId w:val="4"/>
        </w:numPr>
        <w:spacing w:after="120" w:line="264" w:lineRule="auto"/>
        <w:ind w:hanging="360"/>
        <w:rPr>
          <w:rFonts w:cstheme="minorHAnsi"/>
        </w:rPr>
      </w:pPr>
      <w:r w:rsidRPr="003130B8">
        <w:rPr>
          <w:rFonts w:cstheme="minorHAnsi"/>
        </w:rPr>
        <w:t xml:space="preserve">Yellow bags for clinical waste </w:t>
      </w:r>
    </w:p>
    <w:p w14:paraId="6B70B2E9" w14:textId="77777777" w:rsidR="00A85A3D" w:rsidRDefault="00A85A3D" w:rsidP="00A85A3D">
      <w:pPr>
        <w:numPr>
          <w:ilvl w:val="0"/>
          <w:numId w:val="4"/>
        </w:numPr>
        <w:spacing w:after="120" w:line="264" w:lineRule="auto"/>
        <w:ind w:hanging="360"/>
        <w:rPr>
          <w:rFonts w:cstheme="minorHAnsi"/>
        </w:rPr>
      </w:pPr>
      <w:r w:rsidRPr="003130B8">
        <w:rPr>
          <w:rFonts w:cstheme="minorHAnsi"/>
        </w:rPr>
        <w:t>Nappy changing mat / nappy changing unit.</w:t>
      </w:r>
    </w:p>
    <w:p w14:paraId="5D8C75E6" w14:textId="77777777" w:rsidR="00A85A3D" w:rsidRPr="003130B8" w:rsidRDefault="00A85A3D" w:rsidP="00A85A3D">
      <w:pPr>
        <w:numPr>
          <w:ilvl w:val="0"/>
          <w:numId w:val="4"/>
        </w:numPr>
        <w:spacing w:after="120" w:line="264" w:lineRule="auto"/>
        <w:ind w:hanging="360"/>
        <w:rPr>
          <w:rFonts w:cstheme="minorHAnsi"/>
        </w:rPr>
      </w:pPr>
      <w:r w:rsidRPr="003130B8">
        <w:rPr>
          <w:rFonts w:cstheme="minorHAnsi"/>
        </w:rPr>
        <w:t xml:space="preserve">Steps if needed. </w:t>
      </w:r>
    </w:p>
    <w:p w14:paraId="7093F010" w14:textId="77777777" w:rsidR="00A85A3D" w:rsidRPr="003130B8" w:rsidRDefault="00A85A3D" w:rsidP="00A85A3D">
      <w:pPr>
        <w:numPr>
          <w:ilvl w:val="0"/>
          <w:numId w:val="4"/>
        </w:numPr>
        <w:spacing w:after="120" w:line="264" w:lineRule="auto"/>
        <w:ind w:hanging="360"/>
        <w:rPr>
          <w:rFonts w:cstheme="minorHAnsi"/>
        </w:rPr>
      </w:pPr>
      <w:r w:rsidRPr="003130B8">
        <w:rPr>
          <w:rFonts w:cstheme="minorHAnsi"/>
        </w:rPr>
        <w:t xml:space="preserve">Box for each child’s nappies wipes and so on </w:t>
      </w:r>
    </w:p>
    <w:p w14:paraId="766D8B26" w14:textId="77777777" w:rsidR="00A85A3D" w:rsidRPr="003130B8" w:rsidRDefault="00A85A3D" w:rsidP="00A85A3D">
      <w:pPr>
        <w:numPr>
          <w:ilvl w:val="0"/>
          <w:numId w:val="4"/>
        </w:numPr>
        <w:spacing w:after="120" w:line="264" w:lineRule="auto"/>
        <w:ind w:hanging="360"/>
        <w:rPr>
          <w:rFonts w:cstheme="minorHAnsi"/>
        </w:rPr>
      </w:pPr>
      <w:r w:rsidRPr="003130B8">
        <w:rPr>
          <w:rFonts w:cstheme="minorHAnsi"/>
        </w:rPr>
        <w:t xml:space="preserve">Spare clothes </w:t>
      </w:r>
    </w:p>
    <w:p w14:paraId="63801C06" w14:textId="77777777" w:rsidR="00A85A3D" w:rsidRPr="003130B8" w:rsidRDefault="00A85A3D" w:rsidP="00A85A3D">
      <w:pPr>
        <w:numPr>
          <w:ilvl w:val="0"/>
          <w:numId w:val="4"/>
        </w:numPr>
        <w:spacing w:after="120" w:line="264" w:lineRule="auto"/>
        <w:ind w:hanging="360"/>
        <w:rPr>
          <w:rFonts w:cstheme="minorHAnsi"/>
        </w:rPr>
      </w:pPr>
      <w:r w:rsidRPr="003130B8">
        <w:rPr>
          <w:rFonts w:cstheme="minorHAnsi"/>
        </w:rPr>
        <w:t xml:space="preserve">Screen if needed to ensure privacy or sign on door </w:t>
      </w:r>
    </w:p>
    <w:p w14:paraId="44C00FAF" w14:textId="77777777" w:rsidR="00A85A3D" w:rsidRPr="003130B8" w:rsidRDefault="00A85A3D" w:rsidP="00A85A3D">
      <w:pPr>
        <w:numPr>
          <w:ilvl w:val="0"/>
          <w:numId w:val="4"/>
        </w:numPr>
        <w:spacing w:after="120" w:line="264" w:lineRule="auto"/>
        <w:ind w:hanging="360"/>
        <w:rPr>
          <w:rFonts w:cstheme="minorHAnsi"/>
        </w:rPr>
      </w:pPr>
      <w:r w:rsidRPr="003130B8">
        <w:rPr>
          <w:rFonts w:cstheme="minorHAnsi"/>
        </w:rPr>
        <w:t xml:space="preserve">Disposable aprons </w:t>
      </w:r>
    </w:p>
    <w:p w14:paraId="17268FEF" w14:textId="77777777" w:rsidR="00A85A3D" w:rsidRPr="003130B8" w:rsidRDefault="00A85A3D" w:rsidP="00A85A3D">
      <w:pPr>
        <w:numPr>
          <w:ilvl w:val="0"/>
          <w:numId w:val="4"/>
        </w:numPr>
        <w:spacing w:after="120" w:line="264" w:lineRule="auto"/>
        <w:ind w:hanging="360"/>
        <w:rPr>
          <w:rFonts w:cstheme="minorHAnsi"/>
        </w:rPr>
      </w:pPr>
      <w:r w:rsidRPr="003130B8">
        <w:rPr>
          <w:rFonts w:cstheme="minorHAnsi"/>
        </w:rPr>
        <w:t xml:space="preserve">Disposable gloves </w:t>
      </w:r>
    </w:p>
    <w:p w14:paraId="3D6C71C1" w14:textId="77777777" w:rsidR="00A85A3D" w:rsidRPr="003130B8" w:rsidRDefault="00A85A3D" w:rsidP="00A85A3D">
      <w:pPr>
        <w:numPr>
          <w:ilvl w:val="0"/>
          <w:numId w:val="4"/>
        </w:numPr>
        <w:spacing w:after="120" w:line="264" w:lineRule="auto"/>
        <w:ind w:hanging="360"/>
        <w:rPr>
          <w:rFonts w:cstheme="minorHAnsi"/>
        </w:rPr>
      </w:pPr>
      <w:r w:rsidRPr="003130B8">
        <w:rPr>
          <w:rFonts w:cstheme="minorHAnsi"/>
        </w:rPr>
        <w:t xml:space="preserve">Nappy sacks </w:t>
      </w:r>
    </w:p>
    <w:p w14:paraId="0454E038" w14:textId="77777777" w:rsidR="00A85A3D" w:rsidRPr="003130B8" w:rsidRDefault="00A85A3D" w:rsidP="00A85A3D">
      <w:pPr>
        <w:numPr>
          <w:ilvl w:val="0"/>
          <w:numId w:val="4"/>
        </w:numPr>
        <w:spacing w:after="120" w:line="264" w:lineRule="auto"/>
        <w:ind w:hanging="360"/>
        <w:rPr>
          <w:rFonts w:cstheme="minorHAnsi"/>
        </w:rPr>
      </w:pPr>
      <w:r w:rsidRPr="003130B8">
        <w:rPr>
          <w:rFonts w:cstheme="minorHAnsi"/>
        </w:rPr>
        <w:t xml:space="preserve">Anti bacterial spray </w:t>
      </w:r>
    </w:p>
    <w:p w14:paraId="472A756C" w14:textId="77777777" w:rsidR="00A85A3D" w:rsidRPr="003130B8" w:rsidRDefault="00A85A3D" w:rsidP="00A85A3D">
      <w:pPr>
        <w:numPr>
          <w:ilvl w:val="0"/>
          <w:numId w:val="4"/>
        </w:numPr>
        <w:spacing w:after="120" w:line="264" w:lineRule="auto"/>
        <w:ind w:hanging="360"/>
        <w:rPr>
          <w:rFonts w:cstheme="minorHAnsi"/>
        </w:rPr>
      </w:pPr>
      <w:r w:rsidRPr="003130B8">
        <w:rPr>
          <w:rFonts w:cstheme="minorHAnsi"/>
        </w:rPr>
        <w:t xml:space="preserve">Paper towels </w:t>
      </w:r>
    </w:p>
    <w:p w14:paraId="42E78919" w14:textId="77777777" w:rsidR="00A85A3D" w:rsidRPr="003130B8" w:rsidRDefault="00A85A3D" w:rsidP="00A85A3D">
      <w:pPr>
        <w:numPr>
          <w:ilvl w:val="0"/>
          <w:numId w:val="4"/>
        </w:numPr>
        <w:spacing w:after="120" w:line="264" w:lineRule="auto"/>
        <w:ind w:hanging="360"/>
        <w:rPr>
          <w:rFonts w:cstheme="minorHAnsi"/>
        </w:rPr>
      </w:pPr>
      <w:r w:rsidRPr="003130B8">
        <w:rPr>
          <w:rFonts w:cstheme="minorHAnsi"/>
        </w:rPr>
        <w:t xml:space="preserve">Liquid soap </w:t>
      </w:r>
    </w:p>
    <w:p w14:paraId="47836E41" w14:textId="77777777" w:rsidR="00A85A3D" w:rsidRPr="00AA2864" w:rsidRDefault="00A85A3D" w:rsidP="00A85A3D">
      <w:pPr>
        <w:numPr>
          <w:ilvl w:val="0"/>
          <w:numId w:val="4"/>
        </w:numPr>
        <w:spacing w:after="120" w:line="264" w:lineRule="auto"/>
        <w:ind w:hanging="360"/>
        <w:rPr>
          <w:rFonts w:cstheme="minorHAnsi"/>
        </w:rPr>
      </w:pPr>
      <w:r w:rsidRPr="003130B8">
        <w:rPr>
          <w:rFonts w:cstheme="minorHAnsi"/>
        </w:rPr>
        <w:t xml:space="preserve">Pedal operated bin for paper towels </w:t>
      </w:r>
      <w:r w:rsidRPr="00AA2864">
        <w:rPr>
          <w:rFonts w:cstheme="minorHAnsi"/>
        </w:rPr>
        <w:t xml:space="preserve"> </w:t>
      </w:r>
    </w:p>
    <w:p w14:paraId="18299C37" w14:textId="77777777" w:rsidR="00A85A3D" w:rsidRPr="003130B8" w:rsidRDefault="00A85A3D" w:rsidP="00A85A3D">
      <w:pPr>
        <w:spacing w:after="120" w:line="264" w:lineRule="auto"/>
        <w:rPr>
          <w:rFonts w:cstheme="minorHAnsi"/>
        </w:rPr>
      </w:pPr>
      <w:r w:rsidRPr="003130B8">
        <w:rPr>
          <w:rFonts w:cstheme="minorHAnsi"/>
        </w:rPr>
        <w:t xml:space="preserve">You should refer to the guidance on infection control in schools and other childcare settings </w:t>
      </w:r>
      <w:r>
        <w:rPr>
          <w:rFonts w:cstheme="minorHAnsi"/>
        </w:rPr>
        <w:t xml:space="preserve">through the </w:t>
      </w:r>
      <w:hyperlink r:id="rId11" w:history="1">
        <w:r w:rsidRPr="009D2A23">
          <w:rPr>
            <w:rStyle w:val="Hyperlink"/>
            <w:rFonts w:cstheme="minorHAnsi"/>
          </w:rPr>
          <w:t>document bank</w:t>
        </w:r>
      </w:hyperlink>
      <w:r>
        <w:rPr>
          <w:rFonts w:cstheme="minorHAnsi"/>
        </w:rPr>
        <w:t xml:space="preserve"> </w:t>
      </w:r>
      <w:r w:rsidRPr="00E43FF0">
        <w:rPr>
          <w:rFonts w:cstheme="minorHAnsi"/>
        </w:rPr>
        <w:t xml:space="preserve">for the Health and Safety Team at Oxfordshire County Council or the government documents on </w:t>
      </w:r>
      <w:hyperlink r:id="rId12" w:history="1">
        <w:r w:rsidRPr="00C67F72">
          <w:rPr>
            <w:rStyle w:val="Hyperlink"/>
            <w:rFonts w:cstheme="minorHAnsi"/>
          </w:rPr>
          <w:t>health protection and managing cases of infectious diseases</w:t>
        </w:r>
      </w:hyperlink>
    </w:p>
    <w:p w14:paraId="0F5AB357" w14:textId="77777777" w:rsidR="00A85A3D" w:rsidRPr="003130B8" w:rsidRDefault="00A85A3D" w:rsidP="00A85A3D">
      <w:pPr>
        <w:spacing w:after="120" w:line="264" w:lineRule="auto"/>
        <w:ind w:left="-5"/>
        <w:rPr>
          <w:rFonts w:cstheme="minorHAnsi"/>
        </w:rPr>
      </w:pPr>
      <w:r w:rsidRPr="003130B8">
        <w:rPr>
          <w:rFonts w:cstheme="minorHAnsi"/>
          <w:b/>
        </w:rPr>
        <w:t>Personal protective equipment (PPE)</w:t>
      </w:r>
      <w:r w:rsidRPr="003130B8">
        <w:rPr>
          <w:rFonts w:cstheme="minorHAnsi"/>
        </w:rPr>
        <w:t xml:space="preserve">.  </w:t>
      </w:r>
    </w:p>
    <w:p w14:paraId="259EBD6A" w14:textId="77777777" w:rsidR="00A85A3D" w:rsidRPr="003130B8" w:rsidRDefault="00A85A3D" w:rsidP="00A85A3D">
      <w:pPr>
        <w:spacing w:after="120" w:line="264" w:lineRule="auto"/>
        <w:rPr>
          <w:rFonts w:cstheme="minorHAnsi"/>
        </w:rPr>
      </w:pPr>
      <w:r w:rsidRPr="003130B8">
        <w:rPr>
          <w:rFonts w:cstheme="minorHAnsi"/>
        </w:rPr>
        <w:t xml:space="preserve">Disposable non-powdered vinyl or latex-free CE-marked gloves and disposable plastic aprons must be worn where there is a risk of splashing or contamination with blood/ body fluids (for example, nappy or pad changing). </w:t>
      </w:r>
    </w:p>
    <w:p w14:paraId="55D556CF" w14:textId="77777777" w:rsidR="00A85A3D" w:rsidRPr="003130B8" w:rsidRDefault="00A85A3D" w:rsidP="00A85A3D">
      <w:pPr>
        <w:pStyle w:val="Heading1"/>
        <w:spacing w:after="120" w:line="264" w:lineRule="auto"/>
        <w:ind w:left="-5"/>
        <w:rPr>
          <w:rFonts w:asciiTheme="minorHAnsi" w:hAnsiTheme="minorHAnsi" w:cstheme="minorHAnsi"/>
          <w:sz w:val="22"/>
        </w:rPr>
      </w:pPr>
      <w:r w:rsidRPr="003130B8">
        <w:rPr>
          <w:rFonts w:asciiTheme="minorHAnsi" w:hAnsiTheme="minorHAnsi" w:cstheme="minorHAnsi"/>
          <w:sz w:val="22"/>
        </w:rPr>
        <w:lastRenderedPageBreak/>
        <w:t xml:space="preserve">Laundry </w:t>
      </w:r>
      <w:r w:rsidRPr="003130B8">
        <w:rPr>
          <w:rFonts w:asciiTheme="minorHAnsi" w:hAnsiTheme="minorHAnsi" w:cstheme="minorHAnsi"/>
          <w:b w:val="0"/>
          <w:sz w:val="22"/>
        </w:rPr>
        <w:t xml:space="preserve"> </w:t>
      </w:r>
    </w:p>
    <w:p w14:paraId="74703217" w14:textId="77777777" w:rsidR="00A85A3D" w:rsidRPr="003130B8" w:rsidRDefault="00A85A3D" w:rsidP="00A85A3D">
      <w:pPr>
        <w:spacing w:after="120" w:line="264" w:lineRule="auto"/>
        <w:rPr>
          <w:rFonts w:cstheme="minorHAnsi"/>
        </w:rPr>
      </w:pPr>
      <w:r w:rsidRPr="003130B8">
        <w:rPr>
          <w:rFonts w:cstheme="minorHAnsi"/>
        </w:rPr>
        <w:t xml:space="preserve">Wear PPE when handling soiled linen. Children’s soiled clothing should be bagged to go home, never rinsed by hand. </w:t>
      </w:r>
    </w:p>
    <w:p w14:paraId="0F3E95F8" w14:textId="77777777" w:rsidR="00A85A3D" w:rsidRPr="003130B8" w:rsidRDefault="00A85A3D" w:rsidP="00A85A3D">
      <w:pPr>
        <w:pStyle w:val="Heading1"/>
        <w:spacing w:after="120" w:line="264" w:lineRule="auto"/>
        <w:ind w:left="-5"/>
        <w:rPr>
          <w:rFonts w:asciiTheme="minorHAnsi" w:hAnsiTheme="minorHAnsi" w:cstheme="minorHAnsi"/>
          <w:sz w:val="22"/>
        </w:rPr>
      </w:pPr>
      <w:r w:rsidRPr="003130B8">
        <w:rPr>
          <w:rFonts w:asciiTheme="minorHAnsi" w:hAnsiTheme="minorHAnsi" w:cstheme="minorHAnsi"/>
          <w:sz w:val="22"/>
        </w:rPr>
        <w:t>Clinical waste</w:t>
      </w:r>
      <w:r w:rsidRPr="003130B8">
        <w:rPr>
          <w:rFonts w:asciiTheme="minorHAnsi" w:hAnsiTheme="minorHAnsi" w:cstheme="minorHAnsi"/>
          <w:b w:val="0"/>
          <w:sz w:val="22"/>
        </w:rPr>
        <w:t xml:space="preserve"> </w:t>
      </w:r>
    </w:p>
    <w:p w14:paraId="6F0BF713" w14:textId="77777777" w:rsidR="00A85A3D" w:rsidRPr="003130B8" w:rsidRDefault="00A85A3D" w:rsidP="00A85A3D">
      <w:pPr>
        <w:spacing w:after="120" w:line="264" w:lineRule="auto"/>
        <w:rPr>
          <w:rFonts w:cstheme="minorHAnsi"/>
        </w:rPr>
      </w:pPr>
      <w:r w:rsidRPr="003130B8">
        <w:rPr>
          <w:rFonts w:cstheme="minorHAnsi"/>
        </w:rPr>
        <w:t xml:space="preserve">Always segregate domestic and clinical waste, in accordance with local policy. Used nappies/ pads, gloves, aprons and soiled dressings should be stored in correct clinical waste bags in foot operated bins. All clinical waste must be removed by a registered waste contractor. All clinical waste bags should be less than two-thirds full and stored in a dedicated, secure area while awaiting collection. </w:t>
      </w:r>
    </w:p>
    <w:p w14:paraId="391285A5" w14:textId="77777777" w:rsidR="00A85A3D" w:rsidRPr="003130B8" w:rsidRDefault="00A85A3D" w:rsidP="00A85A3D">
      <w:pPr>
        <w:spacing w:after="120" w:line="264" w:lineRule="auto"/>
        <w:rPr>
          <w:rFonts w:cstheme="minorHAnsi"/>
        </w:rPr>
      </w:pPr>
      <w:r w:rsidRPr="003130B8">
        <w:rPr>
          <w:rFonts w:cstheme="minorHAnsi"/>
        </w:rPr>
        <w:t xml:space="preserve">Some local districts and boroughs allow a small number of nappies to be disposed of in normal waste. Check this with your local district or borough council. </w:t>
      </w:r>
    </w:p>
    <w:p w14:paraId="1F7FAA3D" w14:textId="57B40EB9" w:rsidR="00A85A3D" w:rsidRPr="00A85A3D" w:rsidRDefault="00A85A3D" w:rsidP="00A85A3D">
      <w:pPr>
        <w:spacing w:after="120" w:line="264" w:lineRule="auto"/>
        <w:rPr>
          <w:rFonts w:cstheme="minorHAnsi"/>
        </w:rPr>
      </w:pPr>
      <w:r w:rsidRPr="003130B8">
        <w:rPr>
          <w:rFonts w:cstheme="minorHAnsi"/>
        </w:rPr>
        <w:t>For children with disabilities and medical needs please refer to local guidance on intimate care and toileting</w:t>
      </w:r>
      <w:r>
        <w:rPr>
          <w:rFonts w:cstheme="minorHAnsi"/>
        </w:rPr>
        <w:t>.</w:t>
      </w:r>
    </w:p>
    <w:p w14:paraId="40D7AFEB" w14:textId="4491914A" w:rsidR="00A85A3D" w:rsidRPr="00E43FF0" w:rsidRDefault="00A85A3D" w:rsidP="00A85A3D">
      <w:pPr>
        <w:spacing w:after="120" w:line="264" w:lineRule="auto"/>
        <w:rPr>
          <w:rFonts w:cstheme="minorHAnsi"/>
          <w:b/>
        </w:rPr>
      </w:pPr>
      <w:r w:rsidRPr="00E43FF0">
        <w:rPr>
          <w:rFonts w:cstheme="minorHAnsi"/>
          <w:b/>
        </w:rPr>
        <w:t>Safeguarding and Child Protection</w:t>
      </w:r>
    </w:p>
    <w:p w14:paraId="2D8494C7" w14:textId="77777777" w:rsidR="00A85A3D" w:rsidRPr="00E43FF0" w:rsidRDefault="00A85A3D" w:rsidP="00A85A3D">
      <w:pPr>
        <w:spacing w:after="120" w:line="264" w:lineRule="auto"/>
        <w:rPr>
          <w:rFonts w:cstheme="minorHAnsi"/>
        </w:rPr>
      </w:pPr>
      <w:r w:rsidRPr="00E43FF0">
        <w:rPr>
          <w:rFonts w:cstheme="minorHAnsi"/>
        </w:rPr>
        <w:t>Schools should recognise that children with special needs and disabilities are particularly vulnerable to all types of abuse. The school's child protection policy and inter-agency child protection procedures will cover this aspect. However, intimate care such as toileting, involves risks for children and adults as it may involve staff touching</w:t>
      </w:r>
    </w:p>
    <w:p w14:paraId="524C57EE" w14:textId="77777777" w:rsidR="00A85A3D" w:rsidRPr="00E43FF0" w:rsidRDefault="00A85A3D" w:rsidP="00A85A3D">
      <w:pPr>
        <w:spacing w:after="120" w:line="264" w:lineRule="auto"/>
        <w:rPr>
          <w:rFonts w:cstheme="minorHAnsi"/>
        </w:rPr>
      </w:pPr>
      <w:r w:rsidRPr="00E43FF0">
        <w:rPr>
          <w:rFonts w:cstheme="minorHAnsi"/>
        </w:rPr>
        <w:t xml:space="preserve">a child's body. It is unrealistic to expect to eliminate these risks completely but best practice will be promoted and all adults will be encouraged to be vigilant at all times. </w:t>
      </w:r>
    </w:p>
    <w:p w14:paraId="55D623CB" w14:textId="77777777" w:rsidR="00A85A3D" w:rsidRPr="00E43FF0" w:rsidRDefault="00A85A3D" w:rsidP="00A85A3D">
      <w:pPr>
        <w:spacing w:after="120" w:line="264" w:lineRule="auto"/>
        <w:rPr>
          <w:rFonts w:cstheme="minorHAnsi"/>
        </w:rPr>
      </w:pPr>
      <w:r w:rsidRPr="00E43FF0">
        <w:rPr>
          <w:rFonts w:cstheme="minorHAnsi"/>
        </w:rPr>
        <w:t>Children who require regular assistance with intimate care have written Individual Pupil Plans (IPP) or care plans agreed by staff, parents/carers and any other professionals actively involved. Parents/carers will be informed the same day if their child has needed help with meeting intimate care needs and information on intimate care</w:t>
      </w:r>
    </w:p>
    <w:p w14:paraId="132816E3" w14:textId="77777777" w:rsidR="00A85A3D" w:rsidRPr="00E43FF0" w:rsidRDefault="00A85A3D" w:rsidP="00A85A3D">
      <w:pPr>
        <w:spacing w:after="120" w:line="264" w:lineRule="auto"/>
        <w:rPr>
          <w:rFonts w:cstheme="minorHAnsi"/>
        </w:rPr>
      </w:pPr>
      <w:r w:rsidRPr="00E43FF0">
        <w:rPr>
          <w:rFonts w:cstheme="minorHAnsi"/>
        </w:rPr>
        <w:t>should be treated as confidential and communicated in person, by telephone or by sealed letter.</w:t>
      </w:r>
    </w:p>
    <w:p w14:paraId="0402CAC6" w14:textId="77777777" w:rsidR="00A85A3D" w:rsidRPr="00E43FF0" w:rsidRDefault="00A85A3D" w:rsidP="00A85A3D">
      <w:pPr>
        <w:spacing w:after="120" w:line="264" w:lineRule="auto"/>
        <w:rPr>
          <w:rFonts w:cstheme="minorHAnsi"/>
        </w:rPr>
      </w:pPr>
      <w:r w:rsidRPr="00E43FF0">
        <w:rPr>
          <w:rFonts w:cstheme="minorHAnsi"/>
        </w:rPr>
        <w:t>A child's right to privacy will be respected. Careful consideration will be given to how many carers might need to be present when a child needs help with intimate care. Adults who assist children one-to-one should be employees</w:t>
      </w:r>
    </w:p>
    <w:p w14:paraId="7A29CC44" w14:textId="77777777" w:rsidR="00A85A3D" w:rsidRPr="00E43FF0" w:rsidRDefault="00A85A3D" w:rsidP="00A85A3D">
      <w:pPr>
        <w:spacing w:after="120" w:line="264" w:lineRule="auto"/>
        <w:rPr>
          <w:rFonts w:cstheme="minorHAnsi"/>
        </w:rPr>
      </w:pPr>
      <w:r w:rsidRPr="00E43FF0">
        <w:rPr>
          <w:rFonts w:cstheme="minorHAnsi"/>
        </w:rPr>
        <w:t>of the school and be DBS checked at the appropriate level. Two members of staff should assist with an intimate procedure.</w:t>
      </w:r>
    </w:p>
    <w:p w14:paraId="308E51B4" w14:textId="77777777" w:rsidR="00A85A3D" w:rsidRPr="00E43FF0" w:rsidRDefault="00A85A3D" w:rsidP="00A85A3D">
      <w:pPr>
        <w:spacing w:after="120" w:line="264" w:lineRule="auto"/>
        <w:rPr>
          <w:rFonts w:cstheme="minorHAnsi"/>
        </w:rPr>
      </w:pPr>
      <w:r w:rsidRPr="00E43FF0">
        <w:rPr>
          <w:rFonts w:cstheme="minorHAnsi"/>
        </w:rPr>
        <w:t>Wherever possible the same child should not be cared for by the same adult on a regular basis, with a rota of carers known to the child who should take turns in providing care. This will discourage over-familiar relationships developing, while at the same time guarding against the care being carried out by a succession of completely different carers.</w:t>
      </w:r>
      <w:r w:rsidRPr="00E43FF0">
        <w:t xml:space="preserve"> </w:t>
      </w:r>
      <w:r w:rsidRPr="00E43FF0">
        <w:rPr>
          <w:rFonts w:cstheme="minorHAnsi"/>
        </w:rPr>
        <w:t>Staff should not carry a mobile phone, camera or similar device whilst providing intimate care.</w:t>
      </w:r>
    </w:p>
    <w:p w14:paraId="5EE129C0" w14:textId="77777777" w:rsidR="00A85A3D" w:rsidRPr="00E43FF0" w:rsidRDefault="00A85A3D" w:rsidP="00A85A3D">
      <w:pPr>
        <w:spacing w:after="120" w:line="264" w:lineRule="auto"/>
        <w:rPr>
          <w:rFonts w:cstheme="minorHAnsi"/>
        </w:rPr>
      </w:pPr>
      <w:r w:rsidRPr="00E43FF0">
        <w:rPr>
          <w:rFonts w:cstheme="minorHAnsi"/>
        </w:rPr>
        <w:t>Staff should care for a child of the same gender unless suitably trained staff are not available (i.e. supporting a boy in a primary school if no male staff are available). Male members of staff should not provide routine intimate care for adolescent girls. The religious or cultural values of families should be taken into account, particularly as they might affect certain practices or determine the gender of the carer.</w:t>
      </w:r>
    </w:p>
    <w:p w14:paraId="7F0B8FE6" w14:textId="77777777" w:rsidR="00A85A3D" w:rsidRPr="00E43FF0" w:rsidRDefault="00A85A3D" w:rsidP="00A85A3D">
      <w:pPr>
        <w:spacing w:after="120" w:line="264" w:lineRule="auto"/>
        <w:rPr>
          <w:rFonts w:cstheme="minorHAnsi"/>
        </w:rPr>
      </w:pPr>
      <w:r w:rsidRPr="00E43FF0">
        <w:rPr>
          <w:rFonts w:cstheme="minorHAnsi"/>
        </w:rPr>
        <w:t>Every child's right to privacy and modesty will be respected and staff will use the agreed space set aside for intimate care to ensure that this right to privacy is respected. Such a provision should not open onto a thorough-fare where adults entering or leaving the space would expose the child to view.</w:t>
      </w:r>
    </w:p>
    <w:p w14:paraId="799C72FF" w14:textId="77777777" w:rsidR="00A85A3D" w:rsidRPr="00E43FF0" w:rsidRDefault="00A85A3D" w:rsidP="00A85A3D">
      <w:pPr>
        <w:spacing w:after="120" w:line="264" w:lineRule="auto"/>
        <w:rPr>
          <w:rFonts w:cstheme="minorHAnsi"/>
          <w:b/>
        </w:rPr>
      </w:pPr>
      <w:r w:rsidRPr="00E43FF0">
        <w:rPr>
          <w:rFonts w:cstheme="minorHAnsi"/>
          <w:b/>
        </w:rPr>
        <w:t>Record keeping</w:t>
      </w:r>
    </w:p>
    <w:p w14:paraId="01F49800" w14:textId="77777777" w:rsidR="00A85A3D" w:rsidRPr="00E43FF0" w:rsidRDefault="00A85A3D" w:rsidP="00A85A3D">
      <w:pPr>
        <w:spacing w:after="120" w:line="264" w:lineRule="auto"/>
        <w:rPr>
          <w:rFonts w:cstheme="minorHAnsi"/>
        </w:rPr>
      </w:pPr>
      <w:r w:rsidRPr="00E43FF0">
        <w:rPr>
          <w:rFonts w:cstheme="minorHAnsi"/>
        </w:rPr>
        <w:t>A written record should be kept in a format agreed between the parents and school It should be completed every time a child requires assistance with intimate care; these can be brief but should, as a minimum, include full date,</w:t>
      </w:r>
    </w:p>
    <w:p w14:paraId="1F77F91D" w14:textId="77777777" w:rsidR="00A85A3D" w:rsidRPr="00E43FF0" w:rsidRDefault="00A85A3D" w:rsidP="00A85A3D">
      <w:pPr>
        <w:spacing w:after="120" w:line="264" w:lineRule="auto"/>
        <w:rPr>
          <w:rFonts w:cstheme="minorHAnsi"/>
        </w:rPr>
      </w:pPr>
      <w:r w:rsidRPr="00E43FF0">
        <w:rPr>
          <w:rFonts w:cstheme="minorHAnsi"/>
        </w:rPr>
        <w:lastRenderedPageBreak/>
        <w:t>times and any comments such as changes in the child’s behaviour. It should be clear who was present in every case. These records will be kept in the intimate care file and available to parents/carers on request.</w:t>
      </w:r>
    </w:p>
    <w:p w14:paraId="5D29C72D" w14:textId="77777777" w:rsidR="00A85A3D" w:rsidRPr="0020501C" w:rsidRDefault="00A85A3D" w:rsidP="0020501C">
      <w:pPr>
        <w:spacing w:after="0"/>
        <w:jc w:val="both"/>
        <w:rPr>
          <w:sz w:val="16"/>
          <w:szCs w:val="16"/>
          <w:lang w:eastAsia="en-GB"/>
        </w:rPr>
      </w:pPr>
    </w:p>
    <w:sectPr w:rsidR="00A85A3D" w:rsidRPr="0020501C" w:rsidSect="00B630B2">
      <w:headerReference w:type="default" r:id="rId13"/>
      <w:footerReference w:type="default" r:id="rId14"/>
      <w:pgSz w:w="11906" w:h="16838"/>
      <w:pgMar w:top="720" w:right="720" w:bottom="284" w:left="720" w:header="11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1A024" w14:textId="77777777" w:rsidR="0035534B" w:rsidRDefault="0035534B" w:rsidP="00D65E98">
      <w:pPr>
        <w:spacing w:after="0" w:line="240" w:lineRule="auto"/>
      </w:pPr>
      <w:r>
        <w:separator/>
      </w:r>
    </w:p>
  </w:endnote>
  <w:endnote w:type="continuationSeparator" w:id="0">
    <w:p w14:paraId="43127EE1" w14:textId="77777777" w:rsidR="0035534B" w:rsidRDefault="0035534B" w:rsidP="00D65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F5887" w14:textId="1E74B3B1" w:rsidR="005656BC" w:rsidRPr="00223A01" w:rsidRDefault="07807CF6" w:rsidP="005656BC">
    <w:pPr>
      <w:spacing w:after="0"/>
      <w:jc w:val="both"/>
      <w:rPr>
        <w:sz w:val="16"/>
        <w:szCs w:val="16"/>
        <w:lang w:eastAsia="en-GB"/>
      </w:rPr>
    </w:pPr>
    <w:r w:rsidRPr="07807CF6">
      <w:rPr>
        <w:i/>
        <w:iCs/>
        <w:sz w:val="16"/>
        <w:szCs w:val="16"/>
        <w:lang w:eastAsia="en-GB"/>
      </w:rPr>
      <w:t>Approved June 2023</w:t>
    </w:r>
  </w:p>
  <w:p w14:paraId="2FD4275E" w14:textId="77777777" w:rsidR="0020501C" w:rsidRDefault="0020501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338E8" w14:textId="77777777" w:rsidR="0035534B" w:rsidRDefault="0035534B" w:rsidP="00D65E98">
      <w:pPr>
        <w:spacing w:after="0" w:line="240" w:lineRule="auto"/>
      </w:pPr>
      <w:r>
        <w:separator/>
      </w:r>
    </w:p>
  </w:footnote>
  <w:footnote w:type="continuationSeparator" w:id="0">
    <w:p w14:paraId="7AF19386" w14:textId="77777777" w:rsidR="0035534B" w:rsidRDefault="0035534B" w:rsidP="00D65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9F407" w14:textId="0F6113DA" w:rsidR="001E7D54" w:rsidRPr="00223A01" w:rsidRDefault="002B4840" w:rsidP="002B4840">
    <w:pPr>
      <w:spacing w:after="0"/>
      <w:jc w:val="right"/>
      <w:rPr>
        <w:sz w:val="20"/>
        <w:szCs w:val="20"/>
        <w:lang w:eastAsia="en-GB"/>
      </w:rPr>
    </w:pPr>
    <w:r w:rsidRPr="00223A01">
      <w:rPr>
        <w:noProof/>
        <w:sz w:val="20"/>
        <w:szCs w:val="20"/>
        <w:lang w:eastAsia="en-GB"/>
      </w:rPr>
      <w:drawing>
        <wp:anchor distT="0" distB="0" distL="114300" distR="114300" simplePos="0" relativeHeight="251661312" behindDoc="1" locked="0" layoutInCell="1" allowOverlap="1" wp14:anchorId="5297E950" wp14:editId="32FE364D">
          <wp:simplePos x="0" y="0"/>
          <wp:positionH relativeFrom="column">
            <wp:posOffset>4948555</wp:posOffset>
          </wp:positionH>
          <wp:positionV relativeFrom="paragraph">
            <wp:posOffset>-2208</wp:posOffset>
          </wp:positionV>
          <wp:extent cx="1198880" cy="1235075"/>
          <wp:effectExtent l="0" t="0" r="1270" b="3175"/>
          <wp:wrapTopAndBottom/>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98880" cy="1235075"/>
                  </a:xfrm>
                  <a:prstGeom prst="rect">
                    <a:avLst/>
                  </a:prstGeom>
                </pic:spPr>
              </pic:pic>
            </a:graphicData>
          </a:graphic>
        </wp:anchor>
      </w:drawing>
    </w:r>
    <w:r w:rsidR="00F96200" w:rsidRPr="00223A01">
      <w:rPr>
        <w:sz w:val="20"/>
        <w:szCs w:val="20"/>
        <w:lang w:eastAsia="en-GB"/>
      </w:rPr>
      <w:ptab w:relativeTo="margin" w:alignment="left" w:leader="none"/>
    </w:r>
    <w:bookmarkStart w:id="0" w:name="_Hlk508886026"/>
    <w:r w:rsidR="001E7D54" w:rsidRPr="00223A01">
      <w:rPr>
        <w:sz w:val="20"/>
        <w:szCs w:val="20"/>
        <w:lang w:eastAsia="en-GB"/>
      </w:rPr>
      <w:t xml:space="preserve"> </w:t>
    </w:r>
    <w:r w:rsidRPr="00223A01">
      <w:rPr>
        <w:lang w:eastAsia="en-GB"/>
      </w:rPr>
      <w:t>Empowering our unique schools to Excel</w:t>
    </w:r>
    <w:bookmarkEnd w:id="0"/>
  </w:p>
  <w:p w14:paraId="27BA0B6C" w14:textId="19BB5817" w:rsidR="0080038F" w:rsidRDefault="0080038F" w:rsidP="0080038F">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034"/>
    <w:multiLevelType w:val="hybridMultilevel"/>
    <w:tmpl w:val="5DD0763E"/>
    <w:lvl w:ilvl="0" w:tplc="879877E4">
      <w:start w:val="1"/>
      <w:numFmt w:val="bullet"/>
      <w:lvlText w:val=""/>
      <w:lvlJc w:val="left"/>
      <w:pPr>
        <w:ind w:left="705"/>
      </w:pPr>
      <w:rPr>
        <w:rFonts w:ascii="Wingdings 2" w:hAnsi="Wingdings 2" w:hint="default"/>
        <w:b w:val="0"/>
        <w:i w:val="0"/>
        <w:strike w:val="0"/>
        <w:dstrike w:val="0"/>
        <w:color w:val="72637F"/>
        <w:sz w:val="18"/>
        <w:szCs w:val="24"/>
        <w:u w:val="none" w:color="000000"/>
        <w:bdr w:val="none" w:sz="0" w:space="0" w:color="auto"/>
        <w:shd w:val="clear" w:color="auto" w:fill="auto"/>
        <w:vertAlign w:val="baseline"/>
      </w:rPr>
    </w:lvl>
    <w:lvl w:ilvl="1" w:tplc="0E2E4990">
      <w:start w:val="1"/>
      <w:numFmt w:val="bullet"/>
      <w:lvlText w:val="o"/>
      <w:lvlJc w:val="left"/>
      <w:pPr>
        <w:ind w:left="1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0586FBC">
      <w:start w:val="1"/>
      <w:numFmt w:val="bullet"/>
      <w:lvlText w:val="▪"/>
      <w:lvlJc w:val="left"/>
      <w:pPr>
        <w:ind w:left="21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0D6308C">
      <w:start w:val="1"/>
      <w:numFmt w:val="bullet"/>
      <w:lvlText w:val="•"/>
      <w:lvlJc w:val="left"/>
      <w:pPr>
        <w:ind w:left="28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CAE480">
      <w:start w:val="1"/>
      <w:numFmt w:val="bullet"/>
      <w:lvlText w:val="o"/>
      <w:lvlJc w:val="left"/>
      <w:pPr>
        <w:ind w:left="3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47AA2DC">
      <w:start w:val="1"/>
      <w:numFmt w:val="bullet"/>
      <w:lvlText w:val="▪"/>
      <w:lvlJc w:val="left"/>
      <w:pPr>
        <w:ind w:left="4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0B27B1E">
      <w:start w:val="1"/>
      <w:numFmt w:val="bullet"/>
      <w:lvlText w:val="•"/>
      <w:lvlJc w:val="left"/>
      <w:pPr>
        <w:ind w:left="50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E2E940">
      <w:start w:val="1"/>
      <w:numFmt w:val="bullet"/>
      <w:lvlText w:val="o"/>
      <w:lvlJc w:val="left"/>
      <w:pPr>
        <w:ind w:left="57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F44264E">
      <w:start w:val="1"/>
      <w:numFmt w:val="bullet"/>
      <w:lvlText w:val="▪"/>
      <w:lvlJc w:val="left"/>
      <w:pPr>
        <w:ind w:left="64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6614C6"/>
    <w:multiLevelType w:val="hybridMultilevel"/>
    <w:tmpl w:val="2D3A8B1E"/>
    <w:lvl w:ilvl="0" w:tplc="879877E4">
      <w:start w:val="1"/>
      <w:numFmt w:val="bullet"/>
      <w:lvlText w:val=""/>
      <w:lvlJc w:val="left"/>
      <w:pPr>
        <w:ind w:left="705"/>
      </w:pPr>
      <w:rPr>
        <w:rFonts w:ascii="Wingdings 2" w:hAnsi="Wingdings 2" w:hint="default"/>
        <w:b w:val="0"/>
        <w:i w:val="0"/>
        <w:strike w:val="0"/>
        <w:dstrike w:val="0"/>
        <w:color w:val="72637F"/>
        <w:sz w:val="18"/>
        <w:szCs w:val="24"/>
        <w:u w:val="none" w:color="000000"/>
        <w:bdr w:val="none" w:sz="0" w:space="0" w:color="auto"/>
        <w:shd w:val="clear" w:color="auto" w:fill="auto"/>
        <w:vertAlign w:val="baseline"/>
      </w:rPr>
    </w:lvl>
    <w:lvl w:ilvl="1" w:tplc="9F8C2990">
      <w:start w:val="1"/>
      <w:numFmt w:val="bullet"/>
      <w:lvlText w:val="o"/>
      <w:lvlJc w:val="left"/>
      <w:pPr>
        <w:ind w:left="1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D80C4B0">
      <w:start w:val="1"/>
      <w:numFmt w:val="bullet"/>
      <w:lvlText w:val="▪"/>
      <w:lvlJc w:val="left"/>
      <w:pPr>
        <w:ind w:left="21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5A855DE">
      <w:start w:val="1"/>
      <w:numFmt w:val="bullet"/>
      <w:lvlText w:val="•"/>
      <w:lvlJc w:val="left"/>
      <w:pPr>
        <w:ind w:left="28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E246B26">
      <w:start w:val="1"/>
      <w:numFmt w:val="bullet"/>
      <w:lvlText w:val="o"/>
      <w:lvlJc w:val="left"/>
      <w:pPr>
        <w:ind w:left="3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04B6B8">
      <w:start w:val="1"/>
      <w:numFmt w:val="bullet"/>
      <w:lvlText w:val="▪"/>
      <w:lvlJc w:val="left"/>
      <w:pPr>
        <w:ind w:left="4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9F8F0EA">
      <w:start w:val="1"/>
      <w:numFmt w:val="bullet"/>
      <w:lvlText w:val="•"/>
      <w:lvlJc w:val="left"/>
      <w:pPr>
        <w:ind w:left="50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9ADA7A">
      <w:start w:val="1"/>
      <w:numFmt w:val="bullet"/>
      <w:lvlText w:val="o"/>
      <w:lvlJc w:val="left"/>
      <w:pPr>
        <w:ind w:left="57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0C8E5FA">
      <w:start w:val="1"/>
      <w:numFmt w:val="bullet"/>
      <w:lvlText w:val="▪"/>
      <w:lvlJc w:val="left"/>
      <w:pPr>
        <w:ind w:left="64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A33401B"/>
    <w:multiLevelType w:val="hybridMultilevel"/>
    <w:tmpl w:val="101202D0"/>
    <w:lvl w:ilvl="0" w:tplc="879877E4">
      <w:start w:val="1"/>
      <w:numFmt w:val="bullet"/>
      <w:lvlText w:val=""/>
      <w:lvlJc w:val="left"/>
      <w:pPr>
        <w:ind w:left="705"/>
      </w:pPr>
      <w:rPr>
        <w:rFonts w:ascii="Wingdings 2" w:hAnsi="Wingdings 2" w:hint="default"/>
        <w:b w:val="0"/>
        <w:i w:val="0"/>
        <w:strike w:val="0"/>
        <w:dstrike w:val="0"/>
        <w:color w:val="72637F"/>
        <w:sz w:val="18"/>
        <w:szCs w:val="24"/>
        <w:u w:val="none" w:color="000000"/>
        <w:bdr w:val="none" w:sz="0" w:space="0" w:color="auto"/>
        <w:shd w:val="clear" w:color="auto" w:fill="auto"/>
        <w:vertAlign w:val="baseline"/>
      </w:rPr>
    </w:lvl>
    <w:lvl w:ilvl="1" w:tplc="96803338">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F8CFA8A">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CDAAA04">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86C200">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314F9C6">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A207F76">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4A455AA">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5021C58">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21A1C41"/>
    <w:multiLevelType w:val="hybridMultilevel"/>
    <w:tmpl w:val="2BD4BF32"/>
    <w:lvl w:ilvl="0" w:tplc="879877E4">
      <w:start w:val="1"/>
      <w:numFmt w:val="bullet"/>
      <w:lvlText w:val=""/>
      <w:lvlJc w:val="left"/>
      <w:pPr>
        <w:ind w:left="705"/>
      </w:pPr>
      <w:rPr>
        <w:rFonts w:ascii="Wingdings 2" w:hAnsi="Wingdings 2" w:hint="default"/>
        <w:b w:val="0"/>
        <w:i w:val="0"/>
        <w:strike w:val="0"/>
        <w:dstrike w:val="0"/>
        <w:color w:val="72637F"/>
        <w:sz w:val="18"/>
        <w:szCs w:val="24"/>
        <w:u w:val="none" w:color="000000"/>
        <w:bdr w:val="none" w:sz="0" w:space="0" w:color="auto"/>
        <w:shd w:val="clear" w:color="auto" w:fill="auto"/>
        <w:vertAlign w:val="baseline"/>
      </w:rPr>
    </w:lvl>
    <w:lvl w:ilvl="1" w:tplc="9F8C2990">
      <w:start w:val="1"/>
      <w:numFmt w:val="bullet"/>
      <w:lvlText w:val="o"/>
      <w:lvlJc w:val="left"/>
      <w:pPr>
        <w:ind w:left="1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D80C4B0">
      <w:start w:val="1"/>
      <w:numFmt w:val="bullet"/>
      <w:lvlText w:val="▪"/>
      <w:lvlJc w:val="left"/>
      <w:pPr>
        <w:ind w:left="21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5A855DE">
      <w:start w:val="1"/>
      <w:numFmt w:val="bullet"/>
      <w:lvlText w:val="•"/>
      <w:lvlJc w:val="left"/>
      <w:pPr>
        <w:ind w:left="28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E246B26">
      <w:start w:val="1"/>
      <w:numFmt w:val="bullet"/>
      <w:lvlText w:val="o"/>
      <w:lvlJc w:val="left"/>
      <w:pPr>
        <w:ind w:left="3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04B6B8">
      <w:start w:val="1"/>
      <w:numFmt w:val="bullet"/>
      <w:lvlText w:val="▪"/>
      <w:lvlJc w:val="left"/>
      <w:pPr>
        <w:ind w:left="4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9F8F0EA">
      <w:start w:val="1"/>
      <w:numFmt w:val="bullet"/>
      <w:lvlText w:val="•"/>
      <w:lvlJc w:val="left"/>
      <w:pPr>
        <w:ind w:left="50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9ADA7A">
      <w:start w:val="1"/>
      <w:numFmt w:val="bullet"/>
      <w:lvlText w:val="o"/>
      <w:lvlJc w:val="left"/>
      <w:pPr>
        <w:ind w:left="57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0C8E5FA">
      <w:start w:val="1"/>
      <w:numFmt w:val="bullet"/>
      <w:lvlText w:val="▪"/>
      <w:lvlJc w:val="left"/>
      <w:pPr>
        <w:ind w:left="64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3094991">
    <w:abstractNumId w:val="2"/>
  </w:num>
  <w:num w:numId="2" w16cid:durableId="536116849">
    <w:abstractNumId w:val="3"/>
  </w:num>
  <w:num w:numId="3" w16cid:durableId="842743294">
    <w:abstractNumId w:val="1"/>
  </w:num>
  <w:num w:numId="4" w16cid:durableId="1225142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14F"/>
    <w:rsid w:val="0007183D"/>
    <w:rsid w:val="000C2AE9"/>
    <w:rsid w:val="00144815"/>
    <w:rsid w:val="001E7D54"/>
    <w:rsid w:val="0020501C"/>
    <w:rsid w:val="00205756"/>
    <w:rsid w:val="00223A01"/>
    <w:rsid w:val="002B4840"/>
    <w:rsid w:val="002C4AE4"/>
    <w:rsid w:val="0035534B"/>
    <w:rsid w:val="003B054B"/>
    <w:rsid w:val="00426A2E"/>
    <w:rsid w:val="00465A14"/>
    <w:rsid w:val="0048570E"/>
    <w:rsid w:val="004C64F8"/>
    <w:rsid w:val="005656BC"/>
    <w:rsid w:val="00683833"/>
    <w:rsid w:val="007076DF"/>
    <w:rsid w:val="0073714F"/>
    <w:rsid w:val="0080038F"/>
    <w:rsid w:val="0081176D"/>
    <w:rsid w:val="008134A1"/>
    <w:rsid w:val="00A42F47"/>
    <w:rsid w:val="00A64720"/>
    <w:rsid w:val="00A85A3D"/>
    <w:rsid w:val="00A86762"/>
    <w:rsid w:val="00AC0D5C"/>
    <w:rsid w:val="00B630B2"/>
    <w:rsid w:val="00B7656F"/>
    <w:rsid w:val="00CC65C4"/>
    <w:rsid w:val="00D54C09"/>
    <w:rsid w:val="00D65E98"/>
    <w:rsid w:val="00F27FF5"/>
    <w:rsid w:val="00F9449C"/>
    <w:rsid w:val="00F96200"/>
    <w:rsid w:val="07807CF6"/>
    <w:rsid w:val="0ADA8592"/>
    <w:rsid w:val="1B596D55"/>
    <w:rsid w:val="2181D022"/>
    <w:rsid w:val="2468003C"/>
    <w:rsid w:val="4777EB2F"/>
    <w:rsid w:val="57F759DC"/>
    <w:rsid w:val="58C8914B"/>
    <w:rsid w:val="6C29B16E"/>
    <w:rsid w:val="76769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6A1A775"/>
  <w15:chartTrackingRefBased/>
  <w15:docId w15:val="{FA712371-17A9-45E9-89B3-BDEE1CFA8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4F8"/>
  </w:style>
  <w:style w:type="paragraph" w:styleId="Heading1">
    <w:name w:val="heading 1"/>
    <w:next w:val="Normal"/>
    <w:link w:val="Heading1Char"/>
    <w:uiPriority w:val="9"/>
    <w:qFormat/>
    <w:rsid w:val="00A85A3D"/>
    <w:pPr>
      <w:keepNext/>
      <w:keepLines/>
      <w:spacing w:after="2"/>
      <w:ind w:left="10" w:hanging="10"/>
      <w:outlineLvl w:val="0"/>
    </w:pPr>
    <w:rPr>
      <w:rFonts w:ascii="Arial" w:eastAsia="Arial" w:hAnsi="Arial" w:cs="Arial"/>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E98"/>
  </w:style>
  <w:style w:type="paragraph" w:styleId="Footer">
    <w:name w:val="footer"/>
    <w:basedOn w:val="Normal"/>
    <w:link w:val="FooterChar"/>
    <w:uiPriority w:val="99"/>
    <w:unhideWhenUsed/>
    <w:rsid w:val="00D65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E98"/>
  </w:style>
  <w:style w:type="table" w:styleId="TableGrid">
    <w:name w:val="Table Grid"/>
    <w:basedOn w:val="TableNormal"/>
    <w:uiPriority w:val="39"/>
    <w:rsid w:val="00683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1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85A3D"/>
    <w:rPr>
      <w:rFonts w:ascii="Arial" w:eastAsia="Arial" w:hAnsi="Arial" w:cs="Arial"/>
      <w:b/>
      <w:color w:val="000000"/>
      <w:sz w:val="24"/>
      <w:lang w:eastAsia="en-GB"/>
    </w:rPr>
  </w:style>
  <w:style w:type="character" w:styleId="Hyperlink">
    <w:name w:val="Hyperlink"/>
    <w:basedOn w:val="DefaultParagraphFont"/>
    <w:uiPriority w:val="99"/>
    <w:unhideWhenUsed/>
    <w:rsid w:val="00A85A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024260">
      <w:bodyDiv w:val="1"/>
      <w:marLeft w:val="0"/>
      <w:marRight w:val="0"/>
      <w:marTop w:val="0"/>
      <w:marBottom w:val="0"/>
      <w:divBdr>
        <w:top w:val="none" w:sz="0" w:space="0" w:color="auto"/>
        <w:left w:val="none" w:sz="0" w:space="0" w:color="auto"/>
        <w:bottom w:val="none" w:sz="0" w:space="0" w:color="auto"/>
        <w:right w:val="none" w:sz="0" w:space="0" w:color="auto"/>
      </w:divBdr>
    </w:div>
    <w:div w:id="170798595">
      <w:bodyDiv w:val="1"/>
      <w:marLeft w:val="0"/>
      <w:marRight w:val="0"/>
      <w:marTop w:val="0"/>
      <w:marBottom w:val="0"/>
      <w:divBdr>
        <w:top w:val="none" w:sz="0" w:space="0" w:color="auto"/>
        <w:left w:val="none" w:sz="0" w:space="0" w:color="auto"/>
        <w:bottom w:val="none" w:sz="0" w:space="0" w:color="auto"/>
        <w:right w:val="none" w:sz="0" w:space="0" w:color="auto"/>
      </w:divBdr>
    </w:div>
    <w:div w:id="295062417">
      <w:bodyDiv w:val="1"/>
      <w:marLeft w:val="0"/>
      <w:marRight w:val="0"/>
      <w:marTop w:val="0"/>
      <w:marBottom w:val="0"/>
      <w:divBdr>
        <w:top w:val="none" w:sz="0" w:space="0" w:color="auto"/>
        <w:left w:val="none" w:sz="0" w:space="0" w:color="auto"/>
        <w:bottom w:val="none" w:sz="0" w:space="0" w:color="auto"/>
        <w:right w:val="none" w:sz="0" w:space="0" w:color="auto"/>
      </w:divBdr>
    </w:div>
    <w:div w:id="1294286841">
      <w:bodyDiv w:val="1"/>
      <w:marLeft w:val="0"/>
      <w:marRight w:val="0"/>
      <w:marTop w:val="0"/>
      <w:marBottom w:val="0"/>
      <w:divBdr>
        <w:top w:val="none" w:sz="0" w:space="0" w:color="auto"/>
        <w:left w:val="none" w:sz="0" w:space="0" w:color="auto"/>
        <w:bottom w:val="none" w:sz="0" w:space="0" w:color="auto"/>
        <w:right w:val="none" w:sz="0" w:space="0" w:color="auto"/>
      </w:divBdr>
    </w:div>
    <w:div w:id="2067558227">
      <w:bodyDiv w:val="1"/>
      <w:marLeft w:val="0"/>
      <w:marRight w:val="0"/>
      <w:marTop w:val="0"/>
      <w:marBottom w:val="0"/>
      <w:divBdr>
        <w:top w:val="none" w:sz="0" w:space="0" w:color="auto"/>
        <w:left w:val="none" w:sz="0" w:space="0" w:color="auto"/>
        <w:bottom w:val="none" w:sz="0" w:space="0" w:color="auto"/>
        <w:right w:val="none" w:sz="0" w:space="0" w:color="auto"/>
      </w:divBdr>
    </w:div>
    <w:div w:id="21453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health-protection-in-schools-and-other-childcare-faciliti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hools.oxfordshire.gov.uk/cms/sites/schools/files/folders/folders/documents/healthandsafety/proceduresaz/Safe_Cleaning_Disposal_Blood_Bodily_Fluids.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yG\Documents\Custom%20Office%20Templates\OBDST%20Header%20template.dotx" TargetMode="Externa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5" ma:contentTypeDescription="Create a new document." ma:contentTypeScope="" ma:versionID="1b83c81f72cf2c5815fc4efaa592c47a">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5d03c96c0b4e96644311d7e270f1fb5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75FEF5-2B44-4305-BAFA-F02E211544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27C0461-EF1A-4510-B06D-ED00985A0DB9}">
  <ds:schemaRefs>
    <ds:schemaRef ds:uri="http://schemas.openxmlformats.org/officeDocument/2006/bibliography"/>
  </ds:schemaRefs>
</ds:datastoreItem>
</file>

<file path=customXml/itemProps3.xml><?xml version="1.0" encoding="utf-8"?>
<ds:datastoreItem xmlns:ds="http://schemas.openxmlformats.org/officeDocument/2006/customXml" ds:itemID="{4823C4BF-70E4-47AE-855F-382BDB7F6A4F}">
  <ds:schemaRefs>
    <ds:schemaRef ds:uri="http://schemas.microsoft.com/sharepoint/v3/contenttype/forms"/>
  </ds:schemaRefs>
</ds:datastoreItem>
</file>

<file path=customXml/itemProps4.xml><?xml version="1.0" encoding="utf-8"?>
<ds:datastoreItem xmlns:ds="http://schemas.openxmlformats.org/officeDocument/2006/customXml" ds:itemID="{8E8CC61F-99EC-49DE-BE91-D3E952D4D0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OBDST Header template</Template>
  <TotalTime>0</TotalTime>
  <Pages>5</Pages>
  <Words>1358</Words>
  <Characters>7745</Characters>
  <Application>Microsoft Office Word</Application>
  <DocSecurity>0</DocSecurity>
  <Lines>64</Lines>
  <Paragraphs>18</Paragraphs>
  <ScaleCrop>false</ScaleCrop>
  <Company/>
  <LinksUpToDate>false</LinksUpToDate>
  <CharactersWithSpaces>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Gatis</dc:creator>
  <cp:keywords/>
  <dc:description/>
  <cp:lastModifiedBy>Emily Gatis</cp:lastModifiedBy>
  <cp:revision>4</cp:revision>
  <dcterms:created xsi:type="dcterms:W3CDTF">2019-06-10T07:33:00Z</dcterms:created>
  <dcterms:modified xsi:type="dcterms:W3CDTF">2025-09-26T14:35:00Z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Order">
    <vt:r8>26800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MSIP_Label_defa4170-0d19-0005-0004-bc88714345d2_Enabled">
    <vt:lpwstr>true</vt:lpwstr>
  </property>
  <property fmtid="{D5CDD505-2E9C-101B-9397-08002B2CF9AE}" pid="12" name="MSIP_Label_defa4170-0d19-0005-0004-bc88714345d2_SetDate">
    <vt:lpwstr>2025-09-26T14:35:12Z</vt:lpwstr>
  </property>
  <property fmtid="{D5CDD505-2E9C-101B-9397-08002B2CF9AE}" pid="13" name="MSIP_Label_defa4170-0d19-0005-0004-bc88714345d2_Method">
    <vt:lpwstr>Standard</vt:lpwstr>
  </property>
  <property fmtid="{D5CDD505-2E9C-101B-9397-08002B2CF9AE}" pid="14" name="MSIP_Label_defa4170-0d19-0005-0004-bc88714345d2_Name">
    <vt:lpwstr>defa4170-0d19-0005-0004-bc88714345d2</vt:lpwstr>
  </property>
  <property fmtid="{D5CDD505-2E9C-101B-9397-08002B2CF9AE}" pid="15" name="MSIP_Label_defa4170-0d19-0005-0004-bc88714345d2_SiteId">
    <vt:lpwstr>c5a5007f-3f84-4671-899e-ff07e7938758</vt:lpwstr>
  </property>
  <property fmtid="{D5CDD505-2E9C-101B-9397-08002B2CF9AE}" pid="16" name="MSIP_Label_defa4170-0d19-0005-0004-bc88714345d2_ActionId">
    <vt:lpwstr>e15228ae-33fb-45d0-be20-ca96bcf356d5</vt:lpwstr>
  </property>
  <property fmtid="{D5CDD505-2E9C-101B-9397-08002B2CF9AE}" pid="17" name="MSIP_Label_defa4170-0d19-0005-0004-bc88714345d2_ContentBits">
    <vt:lpwstr>0</vt:lpwstr>
  </property>
  <property fmtid="{D5CDD505-2E9C-101B-9397-08002B2CF9AE}" pid="18" name="MSIP_Label_defa4170-0d19-0005-0004-bc88714345d2_Tag">
    <vt:lpwstr>10, 3, 0, 1</vt:lpwstr>
  </property>
</Properties>
</file>